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6D0A" w14:textId="77777777" w:rsidR="00376981" w:rsidRPr="001C2371" w:rsidRDefault="00501F04" w:rsidP="00501F0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C2371">
        <w:rPr>
          <w:rFonts w:ascii="Arial" w:hAnsi="Arial" w:cs="Arial"/>
          <w:b/>
          <w:bCs/>
          <w:sz w:val="22"/>
          <w:szCs w:val="22"/>
          <w:u w:val="single"/>
        </w:rPr>
        <w:t>MINUTES OF THE</w:t>
      </w:r>
      <w:r w:rsidR="0022227C" w:rsidRPr="001C2371">
        <w:rPr>
          <w:rFonts w:ascii="Arial" w:hAnsi="Arial" w:cs="Arial"/>
          <w:b/>
          <w:bCs/>
          <w:sz w:val="22"/>
          <w:szCs w:val="22"/>
          <w:u w:val="single"/>
        </w:rPr>
        <w:t xml:space="preserve"> ST MARTIN’S</w:t>
      </w:r>
      <w:r w:rsidRPr="001C2371">
        <w:rPr>
          <w:rFonts w:ascii="Arial" w:hAnsi="Arial" w:cs="Arial"/>
          <w:b/>
          <w:bCs/>
          <w:sz w:val="22"/>
          <w:szCs w:val="22"/>
          <w:u w:val="single"/>
        </w:rPr>
        <w:t xml:space="preserve"> PCC MEETING</w:t>
      </w:r>
    </w:p>
    <w:p w14:paraId="6F35EC8D" w14:textId="1B9F9C3A" w:rsidR="00671D32" w:rsidRPr="001C2371" w:rsidRDefault="00FC38FD" w:rsidP="00671D3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Tu</w:t>
      </w:r>
      <w:r w:rsidR="00F753BF">
        <w:rPr>
          <w:rFonts w:ascii="Arial" w:hAnsi="Arial" w:cs="Arial"/>
          <w:b/>
          <w:bCs/>
          <w:sz w:val="22"/>
          <w:szCs w:val="22"/>
          <w:u w:val="single"/>
        </w:rPr>
        <w:t xml:space="preserve">esday </w:t>
      </w:r>
      <w:r>
        <w:rPr>
          <w:rFonts w:ascii="Arial" w:hAnsi="Arial" w:cs="Arial"/>
          <w:b/>
          <w:bCs/>
          <w:sz w:val="22"/>
          <w:szCs w:val="22"/>
          <w:u w:val="single"/>
        </w:rPr>
        <w:t>19</w:t>
      </w:r>
      <w:r w:rsidRPr="00FC38FD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March 2024</w:t>
      </w:r>
    </w:p>
    <w:p w14:paraId="02C0C7DA" w14:textId="77777777" w:rsidR="00501F04" w:rsidRPr="001C2371" w:rsidRDefault="005E6C14" w:rsidP="00671D3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C2371">
        <w:rPr>
          <w:rFonts w:ascii="Arial" w:hAnsi="Arial" w:cs="Arial"/>
          <w:i/>
          <w:sz w:val="22"/>
          <w:szCs w:val="22"/>
        </w:rPr>
        <w:t>8</w:t>
      </w:r>
      <w:r w:rsidR="00AE6779" w:rsidRPr="001C2371">
        <w:rPr>
          <w:rFonts w:ascii="Arial" w:hAnsi="Arial" w:cs="Arial"/>
          <w:i/>
          <w:sz w:val="22"/>
          <w:szCs w:val="22"/>
        </w:rPr>
        <w:t xml:space="preserve">PM IN </w:t>
      </w:r>
      <w:r w:rsidRPr="001C2371">
        <w:rPr>
          <w:rFonts w:ascii="Arial" w:hAnsi="Arial" w:cs="Arial"/>
          <w:i/>
          <w:sz w:val="22"/>
          <w:szCs w:val="22"/>
        </w:rPr>
        <w:t>THE BEC ROOM</w:t>
      </w:r>
    </w:p>
    <w:p w14:paraId="38BF9597" w14:textId="77777777" w:rsidR="00501F04" w:rsidRPr="001C2371" w:rsidRDefault="00501F04" w:rsidP="00501F0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8DA9FD2" w14:textId="77777777" w:rsidR="00501F04" w:rsidRPr="004100CC" w:rsidRDefault="00501F04" w:rsidP="00501F04">
      <w:pPr>
        <w:rPr>
          <w:rFonts w:ascii="Arial" w:hAnsi="Arial" w:cs="Arial"/>
          <w:sz w:val="22"/>
          <w:szCs w:val="22"/>
        </w:rPr>
      </w:pPr>
      <w:r w:rsidRPr="004100CC">
        <w:rPr>
          <w:rFonts w:ascii="Arial" w:hAnsi="Arial" w:cs="Arial"/>
          <w:sz w:val="22"/>
          <w:szCs w:val="22"/>
        </w:rPr>
        <w:t>Chaired by</w:t>
      </w:r>
      <w:r w:rsidR="00EC5E73" w:rsidRPr="004100CC">
        <w:rPr>
          <w:rFonts w:ascii="Arial" w:hAnsi="Arial" w:cs="Arial"/>
          <w:sz w:val="22"/>
          <w:szCs w:val="22"/>
        </w:rPr>
        <w:t xml:space="preserve"> </w:t>
      </w:r>
      <w:r w:rsidR="006C4219" w:rsidRPr="004100CC">
        <w:rPr>
          <w:rFonts w:ascii="Arial" w:hAnsi="Arial" w:cs="Arial"/>
          <w:sz w:val="22"/>
          <w:szCs w:val="22"/>
        </w:rPr>
        <w:t>Fr Robert Chapman (FR)</w:t>
      </w:r>
    </w:p>
    <w:p w14:paraId="02DD2C72" w14:textId="77777777" w:rsidR="00FC38FD" w:rsidRPr="004100CC" w:rsidRDefault="00FC38FD" w:rsidP="00501F0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FC38FD" w:rsidRPr="004100CC" w14:paraId="78706022" w14:textId="77777777" w:rsidTr="00813199">
        <w:tc>
          <w:tcPr>
            <w:tcW w:w="4817" w:type="dxa"/>
          </w:tcPr>
          <w:p w14:paraId="0D44DA14" w14:textId="77777777" w:rsidR="00FC38FD" w:rsidRPr="00813199" w:rsidRDefault="00FC38FD" w:rsidP="00FC38F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13199">
              <w:rPr>
                <w:rFonts w:ascii="Arial" w:hAnsi="Arial" w:cs="Arial"/>
                <w:b/>
                <w:bCs/>
              </w:rPr>
              <w:t>Present:</w:t>
            </w:r>
          </w:p>
          <w:p w14:paraId="2AF076A5" w14:textId="77777777" w:rsidR="00FC38FD" w:rsidRPr="004100CC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Alan Seymour (AS)</w:t>
            </w:r>
          </w:p>
          <w:p w14:paraId="49D5DB4A" w14:textId="77777777" w:rsidR="00FC38FD" w:rsidRPr="004100CC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Danny Dartnaill (DD)</w:t>
            </w:r>
          </w:p>
          <w:p w14:paraId="2C4A809F" w14:textId="77777777" w:rsidR="00FC38FD" w:rsidRPr="004100CC" w:rsidRDefault="00FC38FD" w:rsidP="00501F04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Deborah Nicholes (DN)</w:t>
            </w:r>
          </w:p>
          <w:p w14:paraId="41352C54" w14:textId="77777777" w:rsidR="00FC38FD" w:rsidRPr="004100CC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Deirdre Davis (DDS)</w:t>
            </w:r>
          </w:p>
          <w:p w14:paraId="2FF260D1" w14:textId="77777777" w:rsidR="00FC38FD" w:rsidRPr="004100CC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Gill Dargue (GD)</w:t>
            </w:r>
          </w:p>
          <w:p w14:paraId="007904A7" w14:textId="168712A6" w:rsidR="00FC38FD" w:rsidRPr="004021BB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021BB">
              <w:rPr>
                <w:rFonts w:ascii="Arial" w:hAnsi="Arial" w:cs="Arial"/>
                <w:sz w:val="22"/>
                <w:szCs w:val="22"/>
              </w:rPr>
              <w:t>Glenn Burchell (GB)</w:t>
            </w:r>
          </w:p>
          <w:p w14:paraId="3DB41C29" w14:textId="77777777" w:rsidR="00FC38FD" w:rsidRPr="004100CC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Ian Keys (IK)</w:t>
            </w:r>
          </w:p>
          <w:p w14:paraId="41A93227" w14:textId="77777777" w:rsidR="00FC38FD" w:rsidRPr="004100CC" w:rsidRDefault="00FC38FD" w:rsidP="00FC38FD">
            <w:pPr>
              <w:pStyle w:val="NoSpacing"/>
              <w:rPr>
                <w:rFonts w:ascii="Arial" w:hAnsi="Arial" w:cs="Arial"/>
              </w:rPr>
            </w:pPr>
            <w:r w:rsidRPr="004100CC">
              <w:rPr>
                <w:rFonts w:ascii="Arial" w:hAnsi="Arial" w:cs="Arial"/>
              </w:rPr>
              <w:t>Jacqueline Alderton – CW (JA)</w:t>
            </w:r>
          </w:p>
          <w:p w14:paraId="7D6AA5DE" w14:textId="77777777" w:rsidR="00FC38FD" w:rsidRPr="004100CC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Ken Wild (KW)</w:t>
            </w:r>
          </w:p>
          <w:p w14:paraId="7F6A3E9D" w14:textId="77777777" w:rsidR="00FC38FD" w:rsidRPr="004100CC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Mary Coulthurst (MC)</w:t>
            </w:r>
          </w:p>
          <w:p w14:paraId="29F10EBD" w14:textId="77777777" w:rsidR="00FC38FD" w:rsidRPr="004100CC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Melissa Bach (MB)</w:t>
            </w:r>
          </w:p>
          <w:p w14:paraId="69E42073" w14:textId="77777777" w:rsidR="00FC38FD" w:rsidRPr="004100CC" w:rsidRDefault="00FC38FD" w:rsidP="00FC38FD">
            <w:pPr>
              <w:pStyle w:val="NoSpacing"/>
              <w:rPr>
                <w:rFonts w:ascii="Arial" w:hAnsi="Arial" w:cs="Arial"/>
              </w:rPr>
            </w:pPr>
            <w:r w:rsidRPr="004100CC">
              <w:rPr>
                <w:rFonts w:ascii="Arial" w:hAnsi="Arial" w:cs="Arial"/>
              </w:rPr>
              <w:t>Peter Golby – CW (PG)</w:t>
            </w:r>
          </w:p>
          <w:p w14:paraId="6FBDD3BC" w14:textId="77777777" w:rsidR="00FC38FD" w:rsidRPr="004100CC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Peter Trott (PT)</w:t>
            </w:r>
          </w:p>
          <w:p w14:paraId="6070CC14" w14:textId="77777777" w:rsidR="00FC38FD" w:rsidRPr="004100CC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Sarah Jacob (SJ)</w:t>
            </w:r>
          </w:p>
          <w:p w14:paraId="625213F9" w14:textId="77777777" w:rsidR="00FC38FD" w:rsidRPr="004100CC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Sue Hammond (SH)</w:t>
            </w:r>
          </w:p>
          <w:p w14:paraId="01D52934" w14:textId="77777777" w:rsidR="00FC38FD" w:rsidRPr="004100CC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Tim Rollin (TR)</w:t>
            </w:r>
          </w:p>
          <w:p w14:paraId="699A5906" w14:textId="77777777" w:rsidR="00FC38FD" w:rsidRPr="004100CC" w:rsidRDefault="00FC38FD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Vivien Morris (VM)</w:t>
            </w:r>
          </w:p>
          <w:p w14:paraId="177E128E" w14:textId="615630AB" w:rsidR="00FC38FD" w:rsidRPr="004100CC" w:rsidRDefault="00FC38FD" w:rsidP="00501F04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Zoe Lambourne (ZL)</w:t>
            </w:r>
          </w:p>
        </w:tc>
        <w:tc>
          <w:tcPr>
            <w:tcW w:w="4817" w:type="dxa"/>
          </w:tcPr>
          <w:p w14:paraId="7430FFE8" w14:textId="77777777" w:rsidR="00FC38FD" w:rsidRPr="00813199" w:rsidRDefault="00FC38FD" w:rsidP="00FC38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3199">
              <w:rPr>
                <w:rFonts w:ascii="Arial" w:hAnsi="Arial" w:cs="Arial"/>
                <w:b/>
                <w:bCs/>
                <w:sz w:val="22"/>
                <w:szCs w:val="22"/>
              </w:rPr>
              <w:t>Apologies:</w:t>
            </w:r>
          </w:p>
          <w:p w14:paraId="5EAB1044" w14:textId="77777777" w:rsidR="00562221" w:rsidRPr="004100CC" w:rsidRDefault="00562221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Catherine Tugnait (CT)</w:t>
            </w:r>
          </w:p>
          <w:p w14:paraId="639BF66A" w14:textId="77777777" w:rsidR="00562221" w:rsidRDefault="00562221" w:rsidP="00F7128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Chris Edwards (CE)</w:t>
            </w:r>
          </w:p>
          <w:p w14:paraId="7149280E" w14:textId="77777777" w:rsidR="00562221" w:rsidRPr="004100CC" w:rsidRDefault="00562221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Chris White (CW)</w:t>
            </w:r>
          </w:p>
          <w:p w14:paraId="1E92A257" w14:textId="77777777" w:rsidR="00562221" w:rsidRPr="004100CC" w:rsidRDefault="00562221" w:rsidP="00562221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Judith Kaplan (JK)</w:t>
            </w:r>
          </w:p>
          <w:p w14:paraId="7A6AA3D1" w14:textId="77777777" w:rsidR="00562221" w:rsidRPr="004100CC" w:rsidRDefault="00562221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Judith Roberts (JR)</w:t>
            </w:r>
          </w:p>
          <w:p w14:paraId="681B7C50" w14:textId="77777777" w:rsidR="00562221" w:rsidRPr="004100CC" w:rsidRDefault="00562221" w:rsidP="00F7128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Miranda Reading (MR)</w:t>
            </w:r>
          </w:p>
          <w:p w14:paraId="017CFEC7" w14:textId="77777777" w:rsidR="00562221" w:rsidRPr="004100CC" w:rsidRDefault="00562221" w:rsidP="00FC38F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Ruth Bitok (RB)</w:t>
            </w:r>
          </w:p>
          <w:p w14:paraId="5A9A9C70" w14:textId="56F557F8" w:rsidR="00F7128D" w:rsidRPr="004100CC" w:rsidRDefault="00562221" w:rsidP="00F7128D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Teresa Watson (TW)</w:t>
            </w:r>
          </w:p>
        </w:tc>
      </w:tr>
    </w:tbl>
    <w:p w14:paraId="0D8D6C8A" w14:textId="77777777" w:rsidR="00464CB3" w:rsidRDefault="00464CB3" w:rsidP="00501F04">
      <w:pPr>
        <w:rPr>
          <w:rFonts w:ascii="Arial" w:hAnsi="Arial" w:cs="Arial"/>
          <w:sz w:val="22"/>
          <w:szCs w:val="22"/>
        </w:rPr>
      </w:pPr>
    </w:p>
    <w:p w14:paraId="0D7E43AE" w14:textId="47D712B4" w:rsidR="00464CB3" w:rsidRDefault="00464CB3" w:rsidP="00501F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Apologies for absence shown above</w:t>
      </w:r>
    </w:p>
    <w:p w14:paraId="7FD8742C" w14:textId="77777777" w:rsidR="00464CB3" w:rsidRDefault="00464CB3" w:rsidP="00501F04">
      <w:pPr>
        <w:rPr>
          <w:rFonts w:ascii="Arial" w:hAnsi="Arial" w:cs="Arial"/>
          <w:sz w:val="22"/>
          <w:szCs w:val="22"/>
        </w:rPr>
      </w:pPr>
    </w:p>
    <w:p w14:paraId="4FC47C90" w14:textId="0589AB53" w:rsidR="002C2482" w:rsidRDefault="003F463D" w:rsidP="00501F04">
      <w:pPr>
        <w:rPr>
          <w:rFonts w:ascii="Arial" w:hAnsi="Arial" w:cs="Arial"/>
          <w:sz w:val="22"/>
          <w:szCs w:val="22"/>
        </w:rPr>
      </w:pPr>
      <w:r w:rsidRPr="004100CC">
        <w:rPr>
          <w:rFonts w:ascii="Arial" w:hAnsi="Arial" w:cs="Arial"/>
          <w:sz w:val="22"/>
          <w:szCs w:val="22"/>
        </w:rPr>
        <w:t xml:space="preserve">An opening prayer was </w:t>
      </w:r>
      <w:r w:rsidR="00951BBD" w:rsidRPr="004100CC">
        <w:rPr>
          <w:rFonts w:ascii="Arial" w:hAnsi="Arial" w:cs="Arial"/>
          <w:sz w:val="22"/>
          <w:szCs w:val="22"/>
        </w:rPr>
        <w:t xml:space="preserve">led by </w:t>
      </w:r>
      <w:r w:rsidR="00206A53" w:rsidRPr="004100CC">
        <w:rPr>
          <w:rFonts w:ascii="Arial" w:hAnsi="Arial" w:cs="Arial"/>
          <w:sz w:val="22"/>
          <w:szCs w:val="22"/>
        </w:rPr>
        <w:t>Fr Robert</w:t>
      </w:r>
    </w:p>
    <w:p w14:paraId="3FEB76EE" w14:textId="77777777" w:rsidR="006F5CB5" w:rsidRPr="004100CC" w:rsidRDefault="006F5CB5" w:rsidP="002C24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80"/>
        <w:gridCol w:w="7773"/>
        <w:gridCol w:w="986"/>
      </w:tblGrid>
      <w:tr w:rsidR="00177236" w:rsidRPr="004100CC" w14:paraId="71148CAB" w14:textId="77777777" w:rsidTr="002C626A">
        <w:tc>
          <w:tcPr>
            <w:tcW w:w="880" w:type="dxa"/>
          </w:tcPr>
          <w:p w14:paraId="473E6167" w14:textId="77777777" w:rsidR="00177236" w:rsidRPr="004100CC" w:rsidRDefault="00177236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73" w:type="dxa"/>
          </w:tcPr>
          <w:p w14:paraId="3F2B7732" w14:textId="77777777" w:rsidR="00177236" w:rsidRPr="004100CC" w:rsidRDefault="00177236" w:rsidP="00177236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Agenda Items</w:t>
            </w:r>
          </w:p>
        </w:tc>
        <w:tc>
          <w:tcPr>
            <w:tcW w:w="986" w:type="dxa"/>
          </w:tcPr>
          <w:p w14:paraId="01889DA6" w14:textId="77777777" w:rsidR="00177236" w:rsidRPr="004100CC" w:rsidRDefault="00177236" w:rsidP="00177236">
            <w:pPr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Action Points</w:t>
            </w:r>
          </w:p>
        </w:tc>
      </w:tr>
      <w:tr w:rsidR="00177236" w:rsidRPr="004100CC" w14:paraId="58665270" w14:textId="77777777" w:rsidTr="002C626A">
        <w:tc>
          <w:tcPr>
            <w:tcW w:w="880" w:type="dxa"/>
          </w:tcPr>
          <w:p w14:paraId="3C657223" w14:textId="60B9597C" w:rsidR="00177236" w:rsidRPr="004100CC" w:rsidRDefault="00E631E1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2</w:t>
            </w:r>
            <w:r w:rsidR="00826020">
              <w:rPr>
                <w:rFonts w:ascii="Arial" w:hAnsi="Arial" w:cs="Arial"/>
                <w:sz w:val="22"/>
                <w:szCs w:val="22"/>
              </w:rPr>
              <w:t>4</w:t>
            </w:r>
            <w:r w:rsidR="000B5BBC" w:rsidRPr="004100CC">
              <w:rPr>
                <w:rFonts w:ascii="Arial" w:hAnsi="Arial" w:cs="Arial"/>
                <w:sz w:val="22"/>
                <w:szCs w:val="22"/>
              </w:rPr>
              <w:t>.0</w:t>
            </w:r>
            <w:r w:rsidR="0082602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73" w:type="dxa"/>
          </w:tcPr>
          <w:p w14:paraId="1AD86B07" w14:textId="7889C02D" w:rsidR="00B276D2" w:rsidRPr="004100CC" w:rsidRDefault="00B8794A" w:rsidP="00F8005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100C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Review/Approval of Minutes</w:t>
            </w:r>
            <w:r w:rsidR="00E16607" w:rsidRPr="004100C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of</w:t>
            </w:r>
            <w:r w:rsidR="006F5CB5" w:rsidRPr="004100C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4100C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24</w:t>
            </w:r>
            <w:r w:rsidR="004100CC" w:rsidRPr="004100CC">
              <w:rPr>
                <w:rFonts w:ascii="Arial" w:hAnsi="Arial" w:cs="Arial"/>
                <w:b/>
                <w:bCs/>
                <w:sz w:val="22"/>
                <w:szCs w:val="22"/>
                <w:u w:val="single"/>
                <w:vertAlign w:val="superscript"/>
              </w:rPr>
              <w:t>th</w:t>
            </w:r>
            <w:r w:rsidR="004100C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="004100C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January</w:t>
            </w:r>
            <w:proofErr w:type="gramEnd"/>
            <w:r w:rsidR="00206A53" w:rsidRPr="004100C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7B8EBBDD" w14:textId="77777777" w:rsidR="00B8794A" w:rsidRDefault="00B8794A" w:rsidP="00F800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90E6DC" w14:textId="07205678" w:rsidR="00D23A67" w:rsidRDefault="00095668" w:rsidP="00F800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Minutes agreed as accurate. </w:t>
            </w:r>
            <w:r w:rsidR="00577A0A">
              <w:rPr>
                <w:rFonts w:ascii="Arial" w:hAnsi="Arial" w:cs="Arial"/>
                <w:sz w:val="22"/>
                <w:szCs w:val="22"/>
              </w:rPr>
              <w:t>MC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proposed; KW – seconded.  FR signed.</w:t>
            </w:r>
          </w:p>
          <w:p w14:paraId="6F18BCA2" w14:textId="77777777" w:rsidR="00B01FFD" w:rsidRPr="004100CC" w:rsidRDefault="00B01FFD" w:rsidP="004100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</w:tcPr>
          <w:p w14:paraId="230973BC" w14:textId="77777777" w:rsidR="002F32EB" w:rsidRPr="004100CC" w:rsidRDefault="002F32EB" w:rsidP="00177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9C7E4" w14:textId="77777777" w:rsidR="002F32EB" w:rsidRPr="004100CC" w:rsidRDefault="002F32EB" w:rsidP="001772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36" w:rsidRPr="004100CC" w14:paraId="4EA8EF8D" w14:textId="77777777" w:rsidTr="002C626A">
        <w:trPr>
          <w:trHeight w:val="1003"/>
        </w:trPr>
        <w:tc>
          <w:tcPr>
            <w:tcW w:w="880" w:type="dxa"/>
          </w:tcPr>
          <w:p w14:paraId="68758001" w14:textId="0296CD1F" w:rsidR="00177236" w:rsidRPr="004100CC" w:rsidRDefault="00E631E1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2</w:t>
            </w:r>
            <w:r w:rsidR="00826020">
              <w:rPr>
                <w:rFonts w:ascii="Arial" w:hAnsi="Arial" w:cs="Arial"/>
                <w:sz w:val="22"/>
                <w:szCs w:val="22"/>
              </w:rPr>
              <w:t>4</w:t>
            </w:r>
            <w:r w:rsidR="000B5BBC" w:rsidRPr="004100CC">
              <w:rPr>
                <w:rFonts w:ascii="Arial" w:hAnsi="Arial" w:cs="Arial"/>
                <w:sz w:val="22"/>
                <w:szCs w:val="22"/>
              </w:rPr>
              <w:t>.0</w:t>
            </w:r>
            <w:r w:rsidR="0082602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73" w:type="dxa"/>
          </w:tcPr>
          <w:p w14:paraId="7EBCA716" w14:textId="77777777" w:rsidR="002D311A" w:rsidRPr="004100CC" w:rsidRDefault="002F32EB" w:rsidP="0017723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100C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Matters arising</w:t>
            </w:r>
          </w:p>
          <w:p w14:paraId="4FEE31A2" w14:textId="77777777" w:rsidR="003B1C5D" w:rsidRDefault="003B1C5D" w:rsidP="001C46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3358B" w14:textId="6040F75A" w:rsidR="00577A0A" w:rsidRDefault="00D50451" w:rsidP="001C4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Rats update: GD reported that someone from council </w:t>
            </w:r>
            <w:r w:rsidR="00577A0A">
              <w:rPr>
                <w:rFonts w:ascii="Arial" w:hAnsi="Arial" w:cs="Arial"/>
                <w:sz w:val="22"/>
                <w:szCs w:val="22"/>
              </w:rPr>
              <w:t>will be</w:t>
            </w:r>
            <w:r>
              <w:rPr>
                <w:rFonts w:ascii="Arial" w:hAnsi="Arial" w:cs="Arial"/>
                <w:sz w:val="22"/>
                <w:szCs w:val="22"/>
              </w:rPr>
              <w:t xml:space="preserve"> com</w:t>
            </w:r>
            <w:r w:rsidR="00577A0A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down</w:t>
            </w:r>
            <w:r w:rsidR="00577A0A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="00577A0A">
              <w:rPr>
                <w:rFonts w:ascii="Arial" w:hAnsi="Arial" w:cs="Arial"/>
                <w:sz w:val="22"/>
                <w:szCs w:val="22"/>
              </w:rPr>
              <w:t>locked bins now in operation; local resident has been reminded not to feed the rats.  Someone has been stealing our bait boxes so these will be wired into the wall by the council.</w:t>
            </w:r>
          </w:p>
          <w:p w14:paraId="2662F972" w14:textId="511770B4" w:rsidR="00577A0A" w:rsidRPr="004100CC" w:rsidRDefault="00577A0A" w:rsidP="001C46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</w:tcPr>
          <w:p w14:paraId="3E084708" w14:textId="77777777" w:rsidR="009A2139" w:rsidRPr="00DC1F89" w:rsidRDefault="009A2139" w:rsidP="00DC1F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99D5B8" w14:textId="77777777" w:rsidR="003B1C5D" w:rsidRPr="004100CC" w:rsidRDefault="003B1C5D" w:rsidP="008C0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BBC" w:rsidRPr="004100CC" w14:paraId="768482D1" w14:textId="77777777" w:rsidTr="005E478D">
        <w:trPr>
          <w:trHeight w:val="1266"/>
        </w:trPr>
        <w:tc>
          <w:tcPr>
            <w:tcW w:w="880" w:type="dxa"/>
          </w:tcPr>
          <w:p w14:paraId="28F8A241" w14:textId="366F6C73" w:rsidR="000B5BBC" w:rsidRPr="004100CC" w:rsidRDefault="000B5BBC" w:rsidP="00B4439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2</w:t>
            </w:r>
            <w:r w:rsidR="00826020">
              <w:rPr>
                <w:rFonts w:ascii="Arial" w:hAnsi="Arial" w:cs="Arial"/>
                <w:sz w:val="22"/>
                <w:szCs w:val="22"/>
              </w:rPr>
              <w:t>4</w:t>
            </w:r>
            <w:r w:rsidRPr="004100CC">
              <w:rPr>
                <w:rFonts w:ascii="Arial" w:hAnsi="Arial" w:cs="Arial"/>
                <w:sz w:val="22"/>
                <w:szCs w:val="22"/>
              </w:rPr>
              <w:t>.0</w:t>
            </w:r>
            <w:r w:rsidR="0082602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773" w:type="dxa"/>
          </w:tcPr>
          <w:p w14:paraId="65756AEE" w14:textId="77777777" w:rsidR="000B5BBC" w:rsidRPr="004100CC" w:rsidRDefault="000B5BBC" w:rsidP="00B4439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</w:pPr>
            <w:r w:rsidRPr="004100C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Updates from Standing Committees</w:t>
            </w:r>
          </w:p>
          <w:p w14:paraId="64E0DD98" w14:textId="77777777" w:rsidR="004100CC" w:rsidRDefault="004100C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  <w:p w14:paraId="64942C10" w14:textId="0371CDB9" w:rsidR="000B5BBC" w:rsidRDefault="000B5BB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4100C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Separate reports</w:t>
            </w:r>
            <w:r w:rsidR="0054595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/minutes</w:t>
            </w:r>
            <w:r w:rsidRPr="004100C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submitted</w:t>
            </w:r>
            <w:r w:rsidR="004100C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54595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by </w:t>
            </w:r>
            <w:r w:rsidR="0009627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Standing Committee, </w:t>
            </w:r>
            <w:r w:rsidR="0054595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DIA and Social Committee </w:t>
            </w:r>
            <w:r w:rsidR="004100C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and distributed with agenda</w:t>
            </w:r>
          </w:p>
          <w:p w14:paraId="3335AF40" w14:textId="77777777" w:rsidR="004100CC" w:rsidRPr="004100CC" w:rsidRDefault="004100C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  <w:p w14:paraId="562AE510" w14:textId="49DCD9C7" w:rsidR="009E355D" w:rsidRDefault="009E355D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Standing Committee</w:t>
            </w:r>
          </w:p>
          <w:p w14:paraId="1B3036CD" w14:textId="610CA2A5" w:rsidR="004548E2" w:rsidRPr="00D25682" w:rsidRDefault="00D25682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Minutes have been circulated. AS reminded </w:t>
            </w:r>
            <w:r w:rsidR="005E6784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the meeting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that the PCC need to approve the accounts.</w:t>
            </w:r>
            <w:r w:rsidR="0042401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 </w:t>
            </w:r>
            <w:r w:rsidR="005E6784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AS </w:t>
            </w:r>
            <w:proofErr w:type="gramStart"/>
            <w:r w:rsidR="005E6784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r</w:t>
            </w:r>
            <w:r w:rsidR="0042401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equest</w:t>
            </w:r>
            <w:r w:rsidR="005E6784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ed</w:t>
            </w:r>
            <w:proofErr w:type="gramEnd"/>
            <w:r w:rsidR="0042401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t</w:t>
            </w:r>
            <w:r w:rsidR="005E6784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hat</w:t>
            </w:r>
            <w:r w:rsidR="0042401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full names </w:t>
            </w:r>
            <w:r w:rsidR="005E6784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are used in minutes for names </w:t>
            </w:r>
            <w:r w:rsidR="0042401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that are not on the attendees list</w:t>
            </w:r>
            <w:r w:rsidR="005E6784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with abbreviations shown</w:t>
            </w:r>
            <w:r w:rsidR="0042401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. SH’s photo </w:t>
            </w:r>
            <w:r w:rsidR="00A21DC8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needs </w:t>
            </w:r>
            <w:r w:rsidR="0042401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to be put on board as Children’s Advocate</w:t>
            </w:r>
            <w:r w:rsidR="004548E2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.</w:t>
            </w:r>
          </w:p>
          <w:p w14:paraId="5F33E6EF" w14:textId="77777777" w:rsidR="009E355D" w:rsidRDefault="009E355D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236B4877" w14:textId="270E0072" w:rsidR="000B5BBC" w:rsidRPr="004100CC" w:rsidRDefault="000B5BB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4100C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DIA Committee</w:t>
            </w:r>
          </w:p>
          <w:p w14:paraId="2C209D04" w14:textId="4DAA1E5B" w:rsidR="004100CC" w:rsidRDefault="00096271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Minutes have been circulated.</w:t>
            </w:r>
            <w:r w:rsidR="00F43B22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DD</w:t>
            </w:r>
            <w:r w:rsidR="00157E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S</w:t>
            </w:r>
            <w:r w:rsidR="00F43B22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reported that Mother Suzy (Chaplain at Bishop </w:t>
            </w:r>
            <w:r w:rsidR="009456B7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Ramsey</w:t>
            </w:r>
            <w:r w:rsidR="00F43B22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) had attended</w:t>
            </w:r>
            <w:r w:rsidR="009F0C7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the meeting</w:t>
            </w:r>
            <w:r w:rsidR="00F43B22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. DD</w:t>
            </w:r>
            <w:r w:rsidR="00157E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S</w:t>
            </w:r>
            <w:r w:rsidR="00F43B22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attended the </w:t>
            </w:r>
            <w:proofErr w:type="gramStart"/>
            <w:r w:rsidR="00F43B22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Bishop</w:t>
            </w:r>
            <w:proofErr w:type="gramEnd"/>
            <w:r w:rsidR="00F43B22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456B7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Ramsey</w:t>
            </w:r>
            <w:r w:rsidR="00F43B22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prayer session at the school.</w:t>
            </w:r>
            <w:r w:rsidR="009000D7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A few attended the Stations of the </w:t>
            </w:r>
            <w:r w:rsidR="009000D7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lastRenderedPageBreak/>
              <w:t xml:space="preserve">Cross.  DIA </w:t>
            </w:r>
            <w:r w:rsidR="00C54DD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arranged a collection last Sunday</w:t>
            </w:r>
            <w:r w:rsidR="00B21B74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for Christian Aid Middle East appeal.</w:t>
            </w:r>
            <w:r w:rsidR="00E7542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 DD said DIA were considering</w:t>
            </w:r>
            <w:r w:rsidR="004F4D0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organising</w:t>
            </w:r>
            <w:r w:rsidR="00E7542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a Prayer </w:t>
            </w:r>
            <w:r w:rsidR="004F4D0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Day </w:t>
            </w:r>
            <w:r w:rsidR="00E7542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for Peace.</w:t>
            </w:r>
          </w:p>
          <w:p w14:paraId="47F1C582" w14:textId="77777777" w:rsidR="0011663E" w:rsidRDefault="0011663E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14:paraId="3A68B810" w14:textId="2D949CAE" w:rsidR="0011663E" w:rsidRPr="004100CC" w:rsidRDefault="0011663E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KW commented that we used to signpost </w:t>
            </w:r>
            <w:r w:rsidR="00611281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families with small children to the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creche in the bell tower</w:t>
            </w:r>
            <w:r w:rsidR="00743124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.  SJ said the sides people do point this out to families.</w:t>
            </w:r>
          </w:p>
          <w:p w14:paraId="3BBF1220" w14:textId="247513CC" w:rsidR="000B5BBC" w:rsidRPr="004100CC" w:rsidRDefault="000B5BB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2C271F95" w14:textId="77777777" w:rsidR="000B5BBC" w:rsidRPr="004100CC" w:rsidRDefault="000B5BB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00C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Fabric Committee</w:t>
            </w:r>
          </w:p>
          <w:p w14:paraId="48E7AE0F" w14:textId="416330EA" w:rsidR="004100CC" w:rsidRDefault="00585DB8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minutes. JA reported that we have a quote </w:t>
            </w:r>
            <w:r w:rsidR="007236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(£2,424 inc. VAT – VAT to be reclaimed)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have the statue of St. Martin refurbished.  It will be collected in May </w:t>
            </w:r>
            <w:r w:rsidR="009965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be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ready for our patronal festival.  </w:t>
            </w:r>
            <w:r w:rsidR="009965EA">
              <w:rPr>
                <w:rFonts w:ascii="Arial" w:hAnsi="Arial" w:cs="Arial"/>
                <w:color w:val="000000" w:themeColor="text1"/>
                <w:sz w:val="22"/>
                <w:szCs w:val="22"/>
              </w:rPr>
              <w:t>Cost of 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efurbishment will be covered by legacy contributions.</w:t>
            </w:r>
          </w:p>
          <w:p w14:paraId="5EBD6117" w14:textId="77777777" w:rsidR="00080D7C" w:rsidRDefault="00080D7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16EC7C" w14:textId="3AE9C3B4" w:rsidR="00080D7C" w:rsidRDefault="00080D7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 asked whether we could also get a quote to have the crib figures refurbished as well.  </w:t>
            </w:r>
            <w:r w:rsidRPr="00DE54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JA will ask John </w:t>
            </w:r>
            <w:r w:rsidR="00167659" w:rsidRPr="00DE54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Ormshaw</w:t>
            </w:r>
            <w:r w:rsidR="009A5AA2" w:rsidRPr="00DE54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E54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 get a quote for this</w:t>
            </w:r>
            <w:r w:rsidR="008D47EE" w:rsidRPr="00DE54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18636B91" w14:textId="77777777" w:rsidR="008D47EE" w:rsidRDefault="008D47EE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FA4503" w14:textId="0A9CCE9D" w:rsidR="009A5AA2" w:rsidRDefault="008D47EE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DD asked whe</w:t>
            </w:r>
            <w:r w:rsidR="00C31DFC">
              <w:rPr>
                <w:rFonts w:ascii="Arial" w:hAnsi="Arial" w:cs="Arial"/>
                <w:color w:val="000000" w:themeColor="text1"/>
                <w:sz w:val="22"/>
                <w:szCs w:val="22"/>
              </w:rPr>
              <w:t>ther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we </w:t>
            </w:r>
            <w:r w:rsidR="00C31DFC">
              <w:rPr>
                <w:rFonts w:ascii="Arial" w:hAnsi="Arial" w:cs="Arial"/>
                <w:color w:val="000000" w:themeColor="text1"/>
                <w:sz w:val="22"/>
                <w:szCs w:val="22"/>
              </w:rPr>
              <w:t>had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valuations </w:t>
            </w:r>
            <w:r w:rsidR="00C31DFC">
              <w:rPr>
                <w:rFonts w:ascii="Arial" w:hAnsi="Arial" w:cs="Arial"/>
                <w:color w:val="000000" w:themeColor="text1"/>
                <w:sz w:val="22"/>
                <w:szCs w:val="22"/>
              </w:rPr>
              <w:t>for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</w:t>
            </w:r>
            <w:r w:rsidR="00A95F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statue</w:t>
            </w:r>
            <w:r w:rsidR="00E509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E3B90">
              <w:rPr>
                <w:rFonts w:ascii="Arial" w:hAnsi="Arial" w:cs="Arial"/>
                <w:color w:val="000000" w:themeColor="text1"/>
                <w:sz w:val="22"/>
                <w:szCs w:val="22"/>
              </w:rPr>
              <w:t>it may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 quite valuable </w:t>
            </w:r>
            <w:r w:rsidR="006C15DB">
              <w:rPr>
                <w:rFonts w:ascii="Arial" w:hAnsi="Arial" w:cs="Arial"/>
                <w:color w:val="000000" w:themeColor="text1"/>
                <w:sz w:val="22"/>
                <w:szCs w:val="22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not.</w:t>
            </w:r>
            <w:r w:rsidR="004822B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FR commented that the restorer may be able to give us an indication.</w:t>
            </w:r>
            <w:r w:rsidR="009A5A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The committee thanked John </w:t>
            </w:r>
            <w:r w:rsidR="00167659">
              <w:rPr>
                <w:rFonts w:ascii="Arial" w:hAnsi="Arial" w:cs="Arial"/>
                <w:color w:val="000000" w:themeColor="text1"/>
                <w:sz w:val="22"/>
                <w:szCs w:val="22"/>
              </w:rPr>
              <w:t>Ormshaw</w:t>
            </w:r>
            <w:r w:rsidR="009A5A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his work on this.</w:t>
            </w:r>
          </w:p>
          <w:p w14:paraId="4806A2CC" w14:textId="77777777" w:rsidR="004100CC" w:rsidRPr="004100CC" w:rsidRDefault="004100C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9F2FE8" w14:textId="77777777" w:rsidR="000B5BBC" w:rsidRPr="004100CC" w:rsidRDefault="000B5BB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4100C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Hall Management Committee</w:t>
            </w:r>
          </w:p>
          <w:p w14:paraId="0511ADE7" w14:textId="124920E2" w:rsidR="006A6C26" w:rsidRDefault="009B5130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Not had a meeting since last PCC.</w:t>
            </w:r>
          </w:p>
          <w:p w14:paraId="1AFFDF10" w14:textId="77777777" w:rsidR="006A6C26" w:rsidRDefault="006A6C26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120751D8" w14:textId="2A1CAE55" w:rsidR="000D4FB4" w:rsidRDefault="006A6C26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GD recused </w:t>
            </w:r>
            <w:r w:rsidR="00DD75BF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herself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for </w:t>
            </w:r>
            <w:r w:rsidR="00DD75BF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th</w:t>
            </w:r>
            <w:r w:rsidR="00B74E96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e next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item.  IK has </w:t>
            </w:r>
            <w:r w:rsidR="00052B0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obtained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4 quotes to refurbish the toilets (part of </w:t>
            </w:r>
            <w:r w:rsidR="005C033C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our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HS2 project).</w:t>
            </w:r>
            <w:r w:rsidR="001F7485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2 were significantly higher, leaving the McMurdie (£39.5k, VAT </w:t>
            </w:r>
            <w:r w:rsidR="00110E89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not </w:t>
            </w:r>
            <w:r w:rsidR="001F7485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payable) and Dargue (£45k, VAT payable) quotes.  </w:t>
            </w:r>
            <w:r w:rsidR="00765B5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PG and IK recommend to proceed with McMurdie quote.</w:t>
            </w:r>
            <w:r w:rsidR="00A312C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 PG has checked </w:t>
            </w:r>
            <w:r w:rsidR="000254F2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completeness and </w:t>
            </w:r>
            <w:r w:rsidR="00A312C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deliverability of this quote.</w:t>
            </w:r>
            <w:r w:rsidR="00BB5D99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PG added there is a funding gap for this project and we are reaching out to HS2 and </w:t>
            </w:r>
            <w:proofErr w:type="spellStart"/>
            <w:r w:rsidR="00BB5D99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Orchyd</w:t>
            </w:r>
            <w:proofErr w:type="spellEnd"/>
            <w:r w:rsidR="00BB5D99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for a contribution to help bridge this gap.</w:t>
            </w:r>
          </w:p>
          <w:p w14:paraId="292EB540" w14:textId="77777777" w:rsidR="000D4FB4" w:rsidRDefault="000D4FB4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21B52044" w14:textId="751936B6" w:rsidR="000D4FB4" w:rsidRDefault="000D4FB4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We </w:t>
            </w:r>
            <w:r w:rsidR="0008283A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then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need sign off from HS2 before awarding</w:t>
            </w:r>
            <w:r w:rsidR="00B66029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the contract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.</w:t>
            </w:r>
            <w:r w:rsidR="00D73B3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IK </w:t>
            </w:r>
            <w:r w:rsidR="00867784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asked that we emphasise to HS2</w:t>
            </w:r>
            <w:r w:rsidR="00E538AA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D73B3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that we </w:t>
            </w:r>
            <w:r w:rsidR="00867784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are</w:t>
            </w:r>
            <w:r w:rsidR="00D73B3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completing the project with needs of hirers in mind.</w:t>
            </w:r>
          </w:p>
          <w:p w14:paraId="67A2AF1F" w14:textId="77777777" w:rsidR="00237248" w:rsidRDefault="00237248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1819B43E" w14:textId="547ED78C" w:rsidR="00237248" w:rsidRDefault="00237248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Members commented that we have confidence in both </w:t>
            </w:r>
            <w:r w:rsidR="008E2E4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shortlisted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contractors.</w:t>
            </w:r>
          </w:p>
          <w:p w14:paraId="4DEFFFA3" w14:textId="77777777" w:rsidR="0094523C" w:rsidRDefault="0094523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23E11539" w14:textId="109E863C" w:rsidR="0094523C" w:rsidRDefault="00717D9E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PG and IK proposed that </w:t>
            </w:r>
            <w:r w:rsidR="0094523C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McMurdie quote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be accepted on basis of </w:t>
            </w:r>
            <w:r w:rsidR="006D4C89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lower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cost.</w:t>
            </w:r>
          </w:p>
          <w:p w14:paraId="072B652F" w14:textId="77777777" w:rsidR="00EA1150" w:rsidRDefault="00EA1150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62C3E14F" w14:textId="0063CA83" w:rsidR="00EA1150" w:rsidRDefault="00F07D60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Vote: </w:t>
            </w:r>
            <w:r w:rsidR="00EA1150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One abstention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; all others for</w:t>
            </w:r>
            <w:r w:rsidR="00C56E84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.  </w:t>
            </w:r>
            <w:r w:rsidR="00C56E84" w:rsidRPr="00B660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McMurdie to be awarded the </w:t>
            </w:r>
            <w:r w:rsidRPr="00B660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contract subject to HS2 approval.</w:t>
            </w:r>
          </w:p>
          <w:p w14:paraId="1AD38A9D" w14:textId="77777777" w:rsidR="00DC1F89" w:rsidRDefault="00DC1F89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62BFD7F0" w14:textId="7089FCFF" w:rsidR="003B5A9E" w:rsidRDefault="00B66029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IK asked about the pathway, windows and hall front door elements of the project.</w:t>
            </w:r>
            <w:r w:rsidR="00AD3D56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 IK has written an invitation to tender.  </w:t>
            </w:r>
            <w:r w:rsidR="00AD3D56" w:rsidRPr="00161E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PG recommended we g</w:t>
            </w:r>
            <w:r w:rsidR="00444C3D" w:rsidRPr="00161E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o</w:t>
            </w:r>
            <w:r w:rsidR="00AD3D56" w:rsidRPr="00161E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out to tender and then come back with recommendations.</w:t>
            </w:r>
            <w:r w:rsidR="002F66D5" w:rsidRPr="00161E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F66D5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DN asked whether we need to look at disability access for these doors.</w:t>
            </w:r>
          </w:p>
          <w:p w14:paraId="70340281" w14:textId="77777777" w:rsidR="00F44D90" w:rsidRDefault="00F44D90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3F76A871" w14:textId="0B858A3F" w:rsidR="00F44D90" w:rsidRDefault="00F44D90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The committee thanked IK </w:t>
            </w:r>
            <w:r w:rsidR="00027F05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and PG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for all </w:t>
            </w:r>
            <w:r w:rsidR="00027F05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their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work on this project.</w:t>
            </w:r>
          </w:p>
          <w:p w14:paraId="106F6723" w14:textId="77777777" w:rsidR="002F66D5" w:rsidRPr="004100CC" w:rsidRDefault="002F66D5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7D5FEF28" w14:textId="77777777" w:rsidR="000B5BBC" w:rsidRPr="004100CC" w:rsidRDefault="000B5BB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4100C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Social Committee</w:t>
            </w:r>
          </w:p>
          <w:p w14:paraId="71614DE3" w14:textId="7A8696D1" w:rsidR="0038344C" w:rsidRDefault="00612835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Minutes circulated.  DN highlighted the Spring Event – afternoon tea (£10 per ticket).</w:t>
            </w:r>
            <w:r w:rsidR="002128A5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Committee will be asking for cake contributions.</w:t>
            </w:r>
            <w:r w:rsidR="00644A22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DN also said we need to look ahead to the organisation of the Martinmas Fair (separate committee</w:t>
            </w:r>
            <w:r w:rsidR="009F4B10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/group</w:t>
            </w:r>
            <w:r w:rsidR="00644A22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required).</w:t>
            </w:r>
          </w:p>
          <w:p w14:paraId="4A9133B3" w14:textId="77777777" w:rsidR="00B70E38" w:rsidRDefault="00B70E38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2737E3CA" w14:textId="2DE9C928" w:rsidR="00B70E38" w:rsidRDefault="00B70E38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Coach trips are less viable due to increased cost of coaches.</w:t>
            </w:r>
          </w:p>
          <w:p w14:paraId="4830B26C" w14:textId="77777777" w:rsidR="00275553" w:rsidRDefault="00275553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321C42A5" w14:textId="46C1417D" w:rsidR="00275553" w:rsidRDefault="00275553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lastRenderedPageBreak/>
              <w:t>DN commented we need more people on the Social Committee.</w:t>
            </w:r>
            <w:r w:rsidR="00C9578F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FR </w:t>
            </w:r>
            <w:r w:rsidR="00E34FE7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emphasised</w:t>
            </w:r>
            <w:r w:rsidR="00C9578F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th</w:t>
            </w:r>
            <w:r w:rsidR="009A16A8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ese events are</w:t>
            </w:r>
            <w:r w:rsidR="00C9578F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an important part of our mission.</w:t>
            </w:r>
          </w:p>
          <w:p w14:paraId="6FF0A834" w14:textId="77777777" w:rsidR="0038344C" w:rsidRPr="004100CC" w:rsidRDefault="0038344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395ACAA6" w14:textId="77777777" w:rsidR="000B5BBC" w:rsidRPr="004100CC" w:rsidRDefault="000B5BBC" w:rsidP="00B44394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4100C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Finance Committee</w:t>
            </w:r>
          </w:p>
          <w:p w14:paraId="7C5D82F1" w14:textId="77777777" w:rsidR="00DC1F89" w:rsidRDefault="00DC1F89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A50602B" w14:textId="79BAADCD" w:rsidR="00DC1F89" w:rsidRDefault="00AC0F57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 reported that</w:t>
            </w:r>
            <w:r w:rsidR="00F80DB3"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z w:val="22"/>
                <w:szCs w:val="22"/>
              </w:rPr>
              <w:t xml:space="preserve"> 2022 accounts are outstanding. PG has forwarded draft </w:t>
            </w:r>
            <w:r w:rsidR="008D5C55">
              <w:rPr>
                <w:rFonts w:ascii="Arial" w:hAnsi="Arial" w:cs="Arial"/>
                <w:sz w:val="22"/>
                <w:szCs w:val="22"/>
              </w:rPr>
              <w:t xml:space="preserve">2022 </w:t>
            </w:r>
            <w:r>
              <w:rPr>
                <w:rFonts w:ascii="Arial" w:hAnsi="Arial" w:cs="Arial"/>
                <w:sz w:val="22"/>
                <w:szCs w:val="22"/>
              </w:rPr>
              <w:t>accounts to independent examiner.</w:t>
            </w:r>
            <w:r w:rsidR="00562CFA">
              <w:rPr>
                <w:rFonts w:ascii="Arial" w:hAnsi="Arial" w:cs="Arial"/>
                <w:sz w:val="22"/>
                <w:szCs w:val="22"/>
              </w:rPr>
              <w:t xml:space="preserve">  PG has reviewed these with the independent examiner and has had no queries to date.</w:t>
            </w:r>
            <w:r w:rsidR="00BA5966">
              <w:rPr>
                <w:rFonts w:ascii="Arial" w:hAnsi="Arial" w:cs="Arial"/>
                <w:sz w:val="22"/>
                <w:szCs w:val="22"/>
              </w:rPr>
              <w:t xml:space="preserve"> Chris Hoppett has spent a lot of time doing these – o</w:t>
            </w:r>
            <w:r w:rsidR="00BF4FAB">
              <w:rPr>
                <w:rFonts w:ascii="Arial" w:hAnsi="Arial" w:cs="Arial"/>
                <w:sz w:val="22"/>
                <w:szCs w:val="22"/>
              </w:rPr>
              <w:t>ur thanks to her.</w:t>
            </w:r>
          </w:p>
          <w:p w14:paraId="1335B9B0" w14:textId="77777777" w:rsidR="00BA5966" w:rsidRDefault="00BA5966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E19F732" w14:textId="19A63ED3" w:rsidR="00BA5966" w:rsidRDefault="00BA5966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DD reported that the 2023 accounts are </w:t>
            </w:r>
            <w:r w:rsidR="0020707E">
              <w:rPr>
                <w:rFonts w:ascii="Arial" w:hAnsi="Arial" w:cs="Arial"/>
                <w:sz w:val="22"/>
                <w:szCs w:val="22"/>
              </w:rPr>
              <w:t xml:space="preserve">almost </w:t>
            </w:r>
            <w:r>
              <w:rPr>
                <w:rFonts w:ascii="Arial" w:hAnsi="Arial" w:cs="Arial"/>
                <w:sz w:val="22"/>
                <w:szCs w:val="22"/>
              </w:rPr>
              <w:t xml:space="preserve">done and </w:t>
            </w:r>
            <w:r w:rsidRPr="00F80DB3">
              <w:rPr>
                <w:rFonts w:ascii="Arial" w:hAnsi="Arial" w:cs="Arial"/>
                <w:b/>
                <w:bCs/>
                <w:sz w:val="22"/>
                <w:szCs w:val="22"/>
              </w:rPr>
              <w:t>will be sent to the Finance Committee</w:t>
            </w:r>
            <w:r w:rsidR="00F80D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review prior to submission to PCC.</w:t>
            </w:r>
          </w:p>
          <w:p w14:paraId="0B732E9B" w14:textId="77777777" w:rsidR="00BA5966" w:rsidRDefault="00BA5966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39A7567" w14:textId="1A096EA7" w:rsidR="00BA5966" w:rsidRDefault="00BA5966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 reported that the PCC should see these accounts after the independent examiner has approved them.  Finance Committee should review these before submission to the independent examiner.</w:t>
            </w:r>
          </w:p>
          <w:p w14:paraId="66ACE4E6" w14:textId="77777777" w:rsidR="00BF4FAB" w:rsidRDefault="00BF4FAB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40E4FB1" w14:textId="6FBDB05D" w:rsidR="00BF4FAB" w:rsidRDefault="00BF4FAB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will probably need an extraordinary meeting of the PCC to approve these.  We hope to present both sets of account</w:t>
            </w:r>
            <w:r w:rsidR="002F0FB6">
              <w:rPr>
                <w:rFonts w:ascii="Arial" w:hAnsi="Arial" w:cs="Arial"/>
                <w:sz w:val="22"/>
                <w:szCs w:val="22"/>
              </w:rPr>
              <w:t>s (2022 and 2023) at this meeting.</w:t>
            </w:r>
            <w:r w:rsidR="00EE1594">
              <w:rPr>
                <w:rFonts w:ascii="Arial" w:hAnsi="Arial" w:cs="Arial"/>
                <w:sz w:val="22"/>
                <w:szCs w:val="22"/>
              </w:rPr>
              <w:t xml:space="preserve"> Current PCC will then approve both sets of accounts prior to them being tabled at the APCM.</w:t>
            </w:r>
          </w:p>
          <w:p w14:paraId="2DF93987" w14:textId="77777777" w:rsidR="00BF4FAB" w:rsidRDefault="00BF4FAB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AB02E22" w14:textId="23E690F7" w:rsidR="00066264" w:rsidRDefault="00BF4FAB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 reminded the PCC that there is a report that goes with the accounts which also needs completion and input from different people.</w:t>
            </w:r>
          </w:p>
          <w:p w14:paraId="1655F8D0" w14:textId="77777777" w:rsidR="003324F9" w:rsidRDefault="003324F9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9FD2649" w14:textId="2F9284F2" w:rsidR="003324F9" w:rsidRDefault="003324F9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 reminded the PCC that the </w:t>
            </w:r>
            <w:r w:rsidRPr="00BB410F">
              <w:rPr>
                <w:rFonts w:ascii="Arial" w:hAnsi="Arial" w:cs="Arial"/>
                <w:sz w:val="22"/>
                <w:szCs w:val="22"/>
              </w:rPr>
              <w:t xml:space="preserve">Stewardship Campaign 2024 will be starting </w:t>
            </w:r>
            <w:r w:rsidR="00BB410F">
              <w:rPr>
                <w:rFonts w:ascii="Arial" w:hAnsi="Arial" w:cs="Arial"/>
                <w:sz w:val="22"/>
                <w:szCs w:val="22"/>
              </w:rPr>
              <w:t>in June</w:t>
            </w:r>
            <w:r w:rsidR="00594BE5">
              <w:rPr>
                <w:rFonts w:ascii="Arial" w:hAnsi="Arial" w:cs="Arial"/>
                <w:sz w:val="22"/>
                <w:szCs w:val="22"/>
              </w:rPr>
              <w:t xml:space="preserve">. FR will be writing </w:t>
            </w:r>
            <w:r w:rsidR="00962DD9">
              <w:rPr>
                <w:rFonts w:ascii="Arial" w:hAnsi="Arial" w:cs="Arial"/>
                <w:sz w:val="22"/>
                <w:szCs w:val="22"/>
              </w:rPr>
              <w:t xml:space="preserve">a letter </w:t>
            </w:r>
            <w:r w:rsidR="00594BE5">
              <w:rPr>
                <w:rFonts w:ascii="Arial" w:hAnsi="Arial" w:cs="Arial"/>
                <w:sz w:val="22"/>
                <w:szCs w:val="22"/>
              </w:rPr>
              <w:t>to everyone</w:t>
            </w:r>
            <w:r w:rsidR="00962DD9">
              <w:rPr>
                <w:rFonts w:ascii="Arial" w:hAnsi="Arial" w:cs="Arial"/>
                <w:sz w:val="22"/>
                <w:szCs w:val="22"/>
              </w:rPr>
              <w:t xml:space="preserve"> outlining the financial position.</w:t>
            </w:r>
            <w:r w:rsidR="00594BE5">
              <w:rPr>
                <w:rFonts w:ascii="Arial" w:hAnsi="Arial" w:cs="Arial"/>
                <w:sz w:val="22"/>
                <w:szCs w:val="22"/>
              </w:rPr>
              <w:t xml:space="preserve"> KW will be making a presentation at the 9.15 and 11.15 services.</w:t>
            </w:r>
            <w:r w:rsidR="005D61CA">
              <w:rPr>
                <w:rFonts w:ascii="Arial" w:hAnsi="Arial" w:cs="Arial"/>
                <w:sz w:val="22"/>
                <w:szCs w:val="22"/>
              </w:rPr>
              <w:t xml:space="preserve">  David Saltmarsh has agreed to support this work.</w:t>
            </w:r>
            <w:r w:rsidR="00E43212">
              <w:rPr>
                <w:rFonts w:ascii="Arial" w:hAnsi="Arial" w:cs="Arial"/>
                <w:sz w:val="22"/>
                <w:szCs w:val="22"/>
              </w:rPr>
              <w:t xml:space="preserve">  We will be highlighting our </w:t>
            </w:r>
            <w:r w:rsidR="00441DA8">
              <w:rPr>
                <w:rFonts w:ascii="Arial" w:hAnsi="Arial" w:cs="Arial"/>
                <w:sz w:val="22"/>
                <w:szCs w:val="22"/>
              </w:rPr>
              <w:t xml:space="preserve">aim and </w:t>
            </w:r>
            <w:r w:rsidR="00E43212">
              <w:rPr>
                <w:rFonts w:ascii="Arial" w:hAnsi="Arial" w:cs="Arial"/>
                <w:sz w:val="22"/>
                <w:szCs w:val="22"/>
              </w:rPr>
              <w:t>mission to cover our own costs and support others.</w:t>
            </w:r>
          </w:p>
          <w:p w14:paraId="0CEEA46D" w14:textId="77777777" w:rsidR="003E4567" w:rsidRDefault="003E4567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97BB196" w14:textId="119691B4" w:rsidR="005B4256" w:rsidRDefault="003E4567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 reminded the PCC that we used to be a net contributor to the diocese pre-Covid.</w:t>
            </w:r>
          </w:p>
          <w:p w14:paraId="04D45AC5" w14:textId="77777777" w:rsidR="005B4256" w:rsidRDefault="005B4256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6594132" w14:textId="1097A25B" w:rsidR="00B456C5" w:rsidRDefault="005B4256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DD asked whether we are including the chancel roof in this campaign.  The feeling is that this should be separate</w:t>
            </w:r>
            <w:r w:rsidR="009A6E95">
              <w:rPr>
                <w:rFonts w:ascii="Arial" w:hAnsi="Arial" w:cs="Arial"/>
                <w:sz w:val="22"/>
                <w:szCs w:val="22"/>
              </w:rPr>
              <w:t xml:space="preserve"> project/campaign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33CB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33CB4" w:rsidRPr="00EE15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DD will explore how far we can push </w:t>
            </w:r>
            <w:r w:rsidR="00EE1594" w:rsidRPr="00EE15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back </w:t>
            </w:r>
            <w:r w:rsidR="00533CB4" w:rsidRPr="00EE1594">
              <w:rPr>
                <w:rFonts w:ascii="Arial" w:hAnsi="Arial" w:cs="Arial"/>
                <w:b/>
                <w:bCs/>
                <w:sz w:val="22"/>
                <w:szCs w:val="22"/>
              </w:rPr>
              <w:t>the £30k grant.</w:t>
            </w:r>
          </w:p>
          <w:p w14:paraId="55D6B5A7" w14:textId="77777777" w:rsidR="00B456C5" w:rsidRDefault="00B456C5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DEA0C49" w14:textId="15782A0F" w:rsidR="00B456C5" w:rsidRDefault="00B456C5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 and CW are on the stewardship team.  </w:t>
            </w:r>
            <w:r w:rsidRPr="00EE1594">
              <w:rPr>
                <w:rFonts w:ascii="Arial" w:hAnsi="Arial" w:cs="Arial"/>
                <w:b/>
                <w:bCs/>
                <w:sz w:val="22"/>
                <w:szCs w:val="22"/>
              </w:rPr>
              <w:t>If any other PCC member wants to join this group, let KW know.</w:t>
            </w:r>
          </w:p>
          <w:p w14:paraId="6F9B8A92" w14:textId="77777777" w:rsidR="00D34E0D" w:rsidRDefault="00D34E0D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FB078B5" w14:textId="125AE991" w:rsidR="00D34E0D" w:rsidRDefault="00D34E0D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 stressed that it is important to acknowledge and thank those who give their time as well.</w:t>
            </w:r>
          </w:p>
          <w:p w14:paraId="031D650A" w14:textId="77777777" w:rsidR="001A4341" w:rsidRDefault="001A4341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56654DA" w14:textId="2A94223C" w:rsidR="001A4341" w:rsidRDefault="001A4341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asked whether we get Gift Aid from the tap and pay box.  DD confirmed we do.</w:t>
            </w:r>
          </w:p>
          <w:p w14:paraId="55C3B5CA" w14:textId="77777777" w:rsidR="003910A8" w:rsidRDefault="003910A8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D730A17" w14:textId="50E9EE8F" w:rsidR="003910A8" w:rsidRDefault="003910A8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asked where the Paying In books </w:t>
            </w:r>
            <w:r w:rsidR="005E478D">
              <w:rPr>
                <w:rFonts w:ascii="Arial" w:hAnsi="Arial" w:cs="Arial"/>
                <w:sz w:val="22"/>
                <w:szCs w:val="22"/>
              </w:rPr>
              <w:t>are going 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E478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710C7">
              <w:rPr>
                <w:rFonts w:ascii="Arial" w:hAnsi="Arial" w:cs="Arial"/>
                <w:sz w:val="22"/>
                <w:szCs w:val="22"/>
              </w:rPr>
              <w:t>Cou</w:t>
            </w:r>
            <w:r w:rsidR="00AD16C9">
              <w:rPr>
                <w:rFonts w:ascii="Arial" w:hAnsi="Arial" w:cs="Arial"/>
                <w:sz w:val="22"/>
                <w:szCs w:val="22"/>
              </w:rPr>
              <w:t>l</w:t>
            </w:r>
            <w:r w:rsidR="003710C7">
              <w:rPr>
                <w:rFonts w:ascii="Arial" w:hAnsi="Arial" w:cs="Arial"/>
                <w:sz w:val="22"/>
                <w:szCs w:val="22"/>
              </w:rPr>
              <w:t>d</w:t>
            </w:r>
            <w:r w:rsidR="005E47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10C7">
              <w:rPr>
                <w:rFonts w:ascii="Arial" w:hAnsi="Arial" w:cs="Arial"/>
                <w:sz w:val="22"/>
                <w:szCs w:val="22"/>
              </w:rPr>
              <w:t>we</w:t>
            </w:r>
            <w:r w:rsidR="005E478D">
              <w:rPr>
                <w:rFonts w:ascii="Arial" w:hAnsi="Arial" w:cs="Arial"/>
                <w:sz w:val="22"/>
                <w:szCs w:val="22"/>
              </w:rPr>
              <w:t xml:space="preserve"> pop a note through the door at Chris </w:t>
            </w:r>
            <w:proofErr w:type="spellStart"/>
            <w:r w:rsidR="005E478D">
              <w:rPr>
                <w:rFonts w:ascii="Arial" w:hAnsi="Arial" w:cs="Arial"/>
                <w:sz w:val="22"/>
                <w:szCs w:val="22"/>
              </w:rPr>
              <w:t>Hoppett’s</w:t>
            </w:r>
            <w:proofErr w:type="spellEnd"/>
            <w:r w:rsidR="005E478D">
              <w:rPr>
                <w:rFonts w:ascii="Arial" w:hAnsi="Arial" w:cs="Arial"/>
                <w:sz w:val="22"/>
                <w:szCs w:val="22"/>
              </w:rPr>
              <w:t xml:space="preserve"> old house</w:t>
            </w:r>
            <w:r w:rsidR="003710C7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4CE7F379" w14:textId="673E6199" w:rsidR="00DC1F89" w:rsidRPr="004100CC" w:rsidRDefault="00DC1F89" w:rsidP="00DC1F8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</w:tcPr>
          <w:p w14:paraId="2B5AC30F" w14:textId="77777777" w:rsidR="007F17B7" w:rsidRDefault="007F17B7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3F4B60B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2CF4ED0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96E2AD8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3A776C1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1591CD2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B568585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8F580CF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4A4BC75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8AC2A05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65FD229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AEA60F1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B4CAAD0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EA02DB6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2A223F8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91DA993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C13895E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1B4D94D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3F8D4B8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537187A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D2F5932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8D0BA29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ED1C423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168BEAF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4A9DFF1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6F0278A" w14:textId="77777777" w:rsidR="009965EA" w:rsidRDefault="009965E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D305940" w14:textId="77777777" w:rsidR="009965EA" w:rsidRDefault="009965E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9C7FC1D" w14:textId="77777777" w:rsidR="009965EA" w:rsidRDefault="009965E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A729636" w14:textId="77777777" w:rsidR="00DE5489" w:rsidRDefault="00DE5489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3F766FC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F5E6847" w14:textId="77777777" w:rsidR="00080D7C" w:rsidRDefault="00080D7C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</w:t>
            </w:r>
          </w:p>
          <w:p w14:paraId="3A338BA3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307721A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D79104E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EB006FD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F45A0DC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9721C1D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78982E6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C695437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CC94912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A2DCB46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A0D3539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E5B7C3C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99FF96F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AC80EB8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4896246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1EDB5AF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FA477DE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C546FFE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13F6B10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058D1F0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6BB4C1B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A0685E0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3DF384E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833F194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0CE04CD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9EEC9FB" w14:textId="77777777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05C4670" w14:textId="4AD0CFF8" w:rsidR="00A74308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IK/PG</w:t>
            </w:r>
          </w:p>
          <w:p w14:paraId="1E93A395" w14:textId="77777777" w:rsidR="00C97AB6" w:rsidRDefault="00C97AB6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826B21C" w14:textId="77777777" w:rsidR="00C97AB6" w:rsidRDefault="00C97AB6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E5F3C6C" w14:textId="77777777" w:rsidR="00C97AB6" w:rsidRDefault="00C97AB6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2215034" w14:textId="238A513F" w:rsidR="00C97AB6" w:rsidRDefault="00A74308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C97AB6">
              <w:rPr>
                <w:rFonts w:ascii="Arial" w:hAnsi="Arial" w:cs="Arial"/>
                <w:sz w:val="22"/>
                <w:szCs w:val="22"/>
                <w:lang w:val="pl-PL"/>
              </w:rPr>
              <w:t>K</w:t>
            </w:r>
            <w:r w:rsidR="00161E27">
              <w:rPr>
                <w:rFonts w:ascii="Arial" w:hAnsi="Arial" w:cs="Arial"/>
                <w:sz w:val="22"/>
                <w:szCs w:val="22"/>
                <w:lang w:val="pl-PL"/>
              </w:rPr>
              <w:t>/PG</w:t>
            </w:r>
          </w:p>
          <w:p w14:paraId="3EBFCE60" w14:textId="77777777" w:rsidR="00C97AB6" w:rsidRDefault="00C97AB6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FA113CB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19E5EED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BB326D8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C566457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C843D3E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67F9653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4ED68F5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D06357B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FBC5E90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43C8B00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D6A9901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8E32938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EA57F00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2F041C0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1B35E9A" w14:textId="77777777" w:rsidR="002D4FDA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BE7CE38" w14:textId="77777777" w:rsidR="00022047" w:rsidRDefault="00022047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42502A1" w14:textId="77777777" w:rsidR="00022047" w:rsidRDefault="00022047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6F04364" w14:textId="77777777" w:rsidR="00022047" w:rsidRDefault="00022047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DEC5C69" w14:textId="77777777" w:rsidR="00022047" w:rsidRDefault="00022047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258D311" w14:textId="77777777" w:rsidR="00022047" w:rsidRDefault="00022047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2E09204" w14:textId="77777777" w:rsidR="00022047" w:rsidRDefault="00022047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25A040B" w14:textId="77777777" w:rsidR="00542596" w:rsidRDefault="00542596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F9E7924" w14:textId="32C6E37D" w:rsidR="00022047" w:rsidRDefault="00022047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DE90EE7" w14:textId="10ED879E" w:rsidR="004144B5" w:rsidRDefault="00022047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DD</w:t>
            </w:r>
          </w:p>
          <w:p w14:paraId="364C705A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E04FD9C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05633C3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B81E49D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D282B51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D8E0581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BDE6913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511904A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AAA460D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54E2843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0247B3C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F105CCB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305ABD8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418286B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DFA501C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97AEBFD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261A2DF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3C7AE66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2CE879B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F9E79FE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2A14924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1AB531C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241BB49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3412CEC" w14:textId="1B9F1A7A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DD</w:t>
            </w:r>
          </w:p>
          <w:p w14:paraId="1EAE9009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12226BD" w14:textId="77777777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E7CD890" w14:textId="61E1D7F9" w:rsidR="00EE1594" w:rsidRDefault="00EE1594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All</w:t>
            </w:r>
          </w:p>
          <w:p w14:paraId="3EFC7796" w14:textId="27555E33" w:rsidR="002D4FDA" w:rsidRPr="004100CC" w:rsidRDefault="002D4FDA" w:rsidP="00B4439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77236" w:rsidRPr="004100CC" w14:paraId="498CE865" w14:textId="77777777" w:rsidTr="001F4D86">
        <w:trPr>
          <w:trHeight w:val="557"/>
        </w:trPr>
        <w:tc>
          <w:tcPr>
            <w:tcW w:w="880" w:type="dxa"/>
          </w:tcPr>
          <w:p w14:paraId="661816D9" w14:textId="4AA1998E" w:rsidR="00177236" w:rsidRPr="004100CC" w:rsidRDefault="00E631E1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826020">
              <w:rPr>
                <w:rFonts w:ascii="Arial" w:hAnsi="Arial" w:cs="Arial"/>
                <w:sz w:val="22"/>
                <w:szCs w:val="22"/>
              </w:rPr>
              <w:t>4</w:t>
            </w:r>
            <w:r w:rsidR="00ED1E4C" w:rsidRPr="004100CC">
              <w:rPr>
                <w:rFonts w:ascii="Arial" w:hAnsi="Arial" w:cs="Arial"/>
                <w:sz w:val="22"/>
                <w:szCs w:val="22"/>
              </w:rPr>
              <w:t>.</w:t>
            </w:r>
            <w:r w:rsidR="0082602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773" w:type="dxa"/>
          </w:tcPr>
          <w:p w14:paraId="45316CDB" w14:textId="77777777" w:rsidR="00E631E1" w:rsidRPr="004100CC" w:rsidRDefault="00E631E1" w:rsidP="0041184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</w:pPr>
            <w:r w:rsidRPr="004100C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Report from Deanery Synod</w:t>
            </w:r>
          </w:p>
          <w:p w14:paraId="6B4D841A" w14:textId="77777777" w:rsidR="002E1DE6" w:rsidRDefault="002E1DE6" w:rsidP="008F6D2B">
            <w:pP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58A6B856" w14:textId="6BEDB7BA" w:rsidR="005D0F8C" w:rsidRDefault="00157E3C" w:rsidP="008F6D2B">
            <w:pP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MB reported the meeting at Bishop </w:t>
            </w:r>
            <w:r w:rsidR="009456B7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Ramsey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was well planned and put together but</w:t>
            </w:r>
            <w:r w:rsidR="00A96493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sadly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not well attended.  The meeting started with worship songs</w:t>
            </w:r>
            <w:r w:rsidR="00AD16C9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A96493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led </w:t>
            </w:r>
            <w:r w:rsidR="00AD16C9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by Bishop </w:t>
            </w:r>
            <w:r w:rsidR="009456B7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Ramsey</w:t>
            </w:r>
            <w:r w:rsidR="00AD16C9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students.  There w</w:t>
            </w:r>
            <w:r w:rsidR="001F4D86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ere</w:t>
            </w:r>
            <w:r w:rsidR="00AD16C9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then keynote speakers signposting attendees to online guidance on the diocese website.</w:t>
            </w:r>
            <w:r w:rsidR="0052338A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 There w</w:t>
            </w:r>
            <w:r w:rsidR="005038B7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ere</w:t>
            </w:r>
            <w:r w:rsidR="0052338A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also 3 local speakers on youth initiatives</w:t>
            </w:r>
            <w:r w:rsidR="001F4D86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in their churches</w:t>
            </w:r>
            <w:r w:rsidR="0052338A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.</w:t>
            </w:r>
            <w:r w:rsidR="005038B7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Churches are finding it difficult to attract and keep young people.</w:t>
            </w:r>
            <w:r w:rsidR="00F96B23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 The young people talked about the importance of social media</w:t>
            </w:r>
            <w:r w:rsidR="001F4D86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and pizza.</w:t>
            </w:r>
          </w:p>
          <w:p w14:paraId="3CA063B0" w14:textId="77777777" w:rsidR="00BC39FF" w:rsidRDefault="00BC39FF" w:rsidP="008F6D2B">
            <w:pP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17D1D647" w14:textId="19AE52D5" w:rsidR="00ED1E4C" w:rsidRPr="004100CC" w:rsidRDefault="00BC39FF" w:rsidP="008F6D2B">
            <w:pP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FR thanked those who attended.</w:t>
            </w:r>
          </w:p>
        </w:tc>
        <w:tc>
          <w:tcPr>
            <w:tcW w:w="986" w:type="dxa"/>
          </w:tcPr>
          <w:p w14:paraId="68162CF2" w14:textId="77777777" w:rsidR="00177236" w:rsidRPr="004100CC" w:rsidRDefault="00177236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5C720DF" w14:textId="77777777" w:rsidR="008C7959" w:rsidRPr="004100CC" w:rsidRDefault="008C7959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344E680" w14:textId="77777777" w:rsidR="008C7959" w:rsidRPr="004100CC" w:rsidRDefault="008C7959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54B8E05" w14:textId="77777777" w:rsidR="00381A46" w:rsidRPr="004100CC" w:rsidRDefault="00381A46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E9447A1" w14:textId="1865C622" w:rsidR="00381A46" w:rsidRPr="004100CC" w:rsidRDefault="00381A46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36" w:rsidRPr="004100CC" w14:paraId="493585E3" w14:textId="77777777" w:rsidTr="002C626A">
        <w:tc>
          <w:tcPr>
            <w:tcW w:w="880" w:type="dxa"/>
          </w:tcPr>
          <w:p w14:paraId="3DBC3CBD" w14:textId="3BDA407D" w:rsidR="00177236" w:rsidRPr="004100CC" w:rsidRDefault="0044195E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2</w:t>
            </w:r>
            <w:r w:rsidR="00826020">
              <w:rPr>
                <w:rFonts w:ascii="Arial" w:hAnsi="Arial" w:cs="Arial"/>
                <w:sz w:val="22"/>
                <w:szCs w:val="22"/>
              </w:rPr>
              <w:t>4</w:t>
            </w:r>
            <w:r w:rsidR="00ED1E4C" w:rsidRPr="004100CC">
              <w:rPr>
                <w:rFonts w:ascii="Arial" w:hAnsi="Arial" w:cs="Arial"/>
                <w:sz w:val="22"/>
                <w:szCs w:val="22"/>
              </w:rPr>
              <w:t>.</w:t>
            </w:r>
            <w:r w:rsidR="0082602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773" w:type="dxa"/>
          </w:tcPr>
          <w:p w14:paraId="7972F486" w14:textId="77777777" w:rsidR="00E7494C" w:rsidRPr="004100CC" w:rsidRDefault="001D677B" w:rsidP="00EE53F0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</w:pPr>
            <w:r w:rsidRPr="004100C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Safeguarding</w:t>
            </w:r>
          </w:p>
          <w:p w14:paraId="061346A2" w14:textId="77777777" w:rsidR="008F6D2B" w:rsidRPr="004100CC" w:rsidRDefault="008F6D2B" w:rsidP="00ED1E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99574" w14:textId="1EDE4B2D" w:rsidR="003B09D6" w:rsidRDefault="00D44C83" w:rsidP="00ED1E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 reported that </w:t>
            </w:r>
            <w:r w:rsidR="00D34352">
              <w:rPr>
                <w:rFonts w:ascii="Arial" w:hAnsi="Arial" w:cs="Arial"/>
                <w:sz w:val="22"/>
                <w:szCs w:val="22"/>
              </w:rPr>
              <w:t xml:space="preserve">DBS </w:t>
            </w:r>
            <w:r>
              <w:rPr>
                <w:rFonts w:ascii="Arial" w:hAnsi="Arial" w:cs="Arial"/>
                <w:sz w:val="22"/>
                <w:szCs w:val="22"/>
              </w:rPr>
              <w:t>checks for the PCC are going well with just a few outstanding</w:t>
            </w:r>
            <w:r w:rsidR="00C951AB">
              <w:rPr>
                <w:rFonts w:ascii="Arial" w:hAnsi="Arial" w:cs="Arial"/>
                <w:sz w:val="22"/>
                <w:szCs w:val="22"/>
              </w:rPr>
              <w:t xml:space="preserve"> now.</w:t>
            </w:r>
          </w:p>
          <w:p w14:paraId="365D9B4D" w14:textId="77777777" w:rsidR="00B27D5D" w:rsidRDefault="00B27D5D" w:rsidP="00ED1E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E162F" w14:textId="296F378C" w:rsidR="00DC1F89" w:rsidRDefault="00B27D5D" w:rsidP="00ED1E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DN recommended the </w:t>
            </w:r>
            <w:r w:rsidR="004A259F">
              <w:rPr>
                <w:rFonts w:ascii="Arial" w:hAnsi="Arial" w:cs="Arial"/>
                <w:sz w:val="22"/>
                <w:szCs w:val="22"/>
              </w:rPr>
              <w:t>DBS</w:t>
            </w:r>
            <w:r>
              <w:rPr>
                <w:rFonts w:ascii="Arial" w:hAnsi="Arial" w:cs="Arial"/>
                <w:sz w:val="22"/>
                <w:szCs w:val="22"/>
              </w:rPr>
              <w:t xml:space="preserve"> update s</w:t>
            </w:r>
            <w:r w:rsidR="004A259F">
              <w:rPr>
                <w:rFonts w:ascii="Arial" w:hAnsi="Arial" w:cs="Arial"/>
                <w:sz w:val="22"/>
                <w:szCs w:val="22"/>
              </w:rPr>
              <w:t>ervice to members of the PCC.</w:t>
            </w:r>
          </w:p>
          <w:p w14:paraId="257C3D3F" w14:textId="1CD06562" w:rsidR="00DC1F89" w:rsidRPr="004100CC" w:rsidRDefault="00DC1F89" w:rsidP="00ED1E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</w:tcPr>
          <w:p w14:paraId="2A465B3A" w14:textId="77777777" w:rsidR="00DB23A5" w:rsidRPr="004100CC" w:rsidRDefault="00DB23A5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8268288" w14:textId="77777777" w:rsidR="00787B8D" w:rsidRPr="004100CC" w:rsidRDefault="00787B8D" w:rsidP="00DC1F8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86A79AB" w14:textId="30613128" w:rsidR="005E0735" w:rsidRPr="004100CC" w:rsidRDefault="005E0735" w:rsidP="00DC1F8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7CA5BEE" w14:textId="77777777" w:rsidR="005E3DA7" w:rsidRPr="004100CC" w:rsidRDefault="005E3DA7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36" w:rsidRPr="004100CC" w14:paraId="4DE60C22" w14:textId="77777777" w:rsidTr="002C626A">
        <w:tc>
          <w:tcPr>
            <w:tcW w:w="880" w:type="dxa"/>
          </w:tcPr>
          <w:p w14:paraId="255E39CC" w14:textId="26AF730C" w:rsidR="00177236" w:rsidRPr="004100CC" w:rsidRDefault="0044195E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100CC">
              <w:rPr>
                <w:rFonts w:ascii="Arial" w:hAnsi="Arial" w:cs="Arial"/>
                <w:sz w:val="22"/>
                <w:szCs w:val="22"/>
              </w:rPr>
              <w:t>2</w:t>
            </w:r>
            <w:r w:rsidR="00826020">
              <w:rPr>
                <w:rFonts w:ascii="Arial" w:hAnsi="Arial" w:cs="Arial"/>
                <w:sz w:val="22"/>
                <w:szCs w:val="22"/>
              </w:rPr>
              <w:t>4</w:t>
            </w:r>
            <w:r w:rsidR="003B09D6" w:rsidRPr="004100CC">
              <w:rPr>
                <w:rFonts w:ascii="Arial" w:hAnsi="Arial" w:cs="Arial"/>
                <w:sz w:val="22"/>
                <w:szCs w:val="22"/>
              </w:rPr>
              <w:t>.</w:t>
            </w:r>
            <w:r w:rsidR="008260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73" w:type="dxa"/>
          </w:tcPr>
          <w:p w14:paraId="2ADC02E7" w14:textId="77777777" w:rsidR="00984629" w:rsidRPr="004100CC" w:rsidRDefault="0046787F" w:rsidP="00EE53F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100C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AOB</w:t>
            </w:r>
          </w:p>
          <w:p w14:paraId="43A598CB" w14:textId="73BCAC00" w:rsidR="00B3291E" w:rsidRPr="004100CC" w:rsidRDefault="00B3291E" w:rsidP="00866B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7F98C7" w14:textId="48C4A1D6" w:rsidR="00E752B9" w:rsidRDefault="00DC1F89" w:rsidP="00E752B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Diocesan Intern</w:t>
            </w:r>
            <w:r w:rsidR="00895144">
              <w:rPr>
                <w:rFonts w:ascii="Arial" w:hAnsi="Arial" w:cs="Arial"/>
                <w:sz w:val="22"/>
                <w:szCs w:val="22"/>
              </w:rPr>
              <w:t>: FR has been approached by the Willesden area director of mission about h</w:t>
            </w:r>
            <w:r w:rsidR="005F3E7A">
              <w:rPr>
                <w:rFonts w:ascii="Arial" w:hAnsi="Arial" w:cs="Arial"/>
                <w:sz w:val="22"/>
                <w:szCs w:val="22"/>
              </w:rPr>
              <w:t>osting</w:t>
            </w:r>
            <w:r w:rsidR="00895144">
              <w:rPr>
                <w:rFonts w:ascii="Arial" w:hAnsi="Arial" w:cs="Arial"/>
                <w:sz w:val="22"/>
                <w:szCs w:val="22"/>
              </w:rPr>
              <w:t xml:space="preserve"> an intern for a year.  Proposed intern is currently at the University of Chicago (switched from pre-med to religion) and wants to do an internship at an </w:t>
            </w:r>
            <w:r w:rsidR="000D7AD8">
              <w:rPr>
                <w:rFonts w:ascii="Arial" w:hAnsi="Arial" w:cs="Arial"/>
                <w:sz w:val="22"/>
                <w:szCs w:val="22"/>
              </w:rPr>
              <w:t>A</w:t>
            </w:r>
            <w:r w:rsidR="00895144">
              <w:rPr>
                <w:rFonts w:ascii="Arial" w:hAnsi="Arial" w:cs="Arial"/>
                <w:sz w:val="22"/>
                <w:szCs w:val="22"/>
              </w:rPr>
              <w:t>nglo-</w:t>
            </w:r>
            <w:r w:rsidR="000D7AD8">
              <w:rPr>
                <w:rFonts w:ascii="Arial" w:hAnsi="Arial" w:cs="Arial"/>
                <w:sz w:val="22"/>
                <w:szCs w:val="22"/>
              </w:rPr>
              <w:t>C</w:t>
            </w:r>
            <w:r w:rsidR="00895144">
              <w:rPr>
                <w:rFonts w:ascii="Arial" w:hAnsi="Arial" w:cs="Arial"/>
                <w:sz w:val="22"/>
                <w:szCs w:val="22"/>
              </w:rPr>
              <w:t>atholic parish.  She is keen to work with young people.</w:t>
            </w:r>
            <w:r w:rsidR="000D7A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5BA0">
              <w:rPr>
                <w:rFonts w:ascii="Arial" w:hAnsi="Arial" w:cs="Arial"/>
                <w:sz w:val="22"/>
                <w:szCs w:val="22"/>
              </w:rPr>
              <w:t>Programme is run by the Diocese on London and the interns reside in Wembley.  There is a cost of £8,000 p.a. plus ministerial expenses</w:t>
            </w:r>
            <w:r w:rsidR="005F3E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DF6">
              <w:rPr>
                <w:rFonts w:ascii="Arial" w:hAnsi="Arial" w:cs="Arial"/>
                <w:sz w:val="22"/>
                <w:szCs w:val="22"/>
              </w:rPr>
              <w:t xml:space="preserve">with a possible £3,000 grant from </w:t>
            </w:r>
            <w:r w:rsidR="003B24C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72DF6">
              <w:rPr>
                <w:rFonts w:ascii="Arial" w:hAnsi="Arial" w:cs="Arial"/>
                <w:sz w:val="22"/>
                <w:szCs w:val="22"/>
              </w:rPr>
              <w:t>mission fund.</w:t>
            </w:r>
            <w:r w:rsidR="00041D0A">
              <w:rPr>
                <w:rFonts w:ascii="Arial" w:hAnsi="Arial" w:cs="Arial"/>
                <w:sz w:val="22"/>
                <w:szCs w:val="22"/>
              </w:rPr>
              <w:t xml:space="preserve"> Bishop Lusa is keen to support us with this.  </w:t>
            </w:r>
            <w:r w:rsidR="007F783C">
              <w:rPr>
                <w:rFonts w:ascii="Arial" w:hAnsi="Arial" w:cs="Arial"/>
                <w:sz w:val="22"/>
                <w:szCs w:val="22"/>
              </w:rPr>
              <w:t>Could we perhaps ask parishioners to sponsor the intern for a month?</w:t>
            </w:r>
            <w:r w:rsidR="00E752B9">
              <w:rPr>
                <w:rFonts w:ascii="Arial" w:hAnsi="Arial" w:cs="Arial"/>
                <w:sz w:val="22"/>
                <w:szCs w:val="22"/>
              </w:rPr>
              <w:t xml:space="preserve">  TR asked what the intern would get out off this. FR commented that she may be testing her vocation.</w:t>
            </w:r>
          </w:p>
          <w:p w14:paraId="427F7364" w14:textId="77777777" w:rsidR="004B454C" w:rsidRDefault="004B454C" w:rsidP="004B45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EE0C1B" w14:textId="1D5357C1" w:rsidR="00CB2186" w:rsidRPr="004B454C" w:rsidRDefault="004B454C" w:rsidP="004B4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 proposed that the parish takes an intern</w:t>
            </w:r>
            <w:r w:rsidR="00924EAA">
              <w:rPr>
                <w:rFonts w:ascii="Arial" w:hAnsi="Arial" w:cs="Arial"/>
                <w:sz w:val="22"/>
                <w:szCs w:val="22"/>
              </w:rPr>
              <w:t xml:space="preserve"> for one year. PG seconded. Passed unanimously.</w:t>
            </w:r>
          </w:p>
          <w:p w14:paraId="2E6DCDB5" w14:textId="77777777" w:rsidR="0070347B" w:rsidRPr="004100CC" w:rsidRDefault="0070347B" w:rsidP="001D67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</w:tcPr>
          <w:p w14:paraId="4579700C" w14:textId="77777777" w:rsidR="00F3630E" w:rsidRPr="004100CC" w:rsidRDefault="00F3630E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ECC4749" w14:textId="73F165C5" w:rsidR="006D1EAA" w:rsidRPr="004100CC" w:rsidRDefault="006D1EAA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DD7ADEF" w14:textId="77777777" w:rsidR="006D1EAA" w:rsidRPr="004100CC" w:rsidRDefault="006D1EAA" w:rsidP="00A011F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343DF9B" w14:textId="3BBB00F1" w:rsidR="0070347B" w:rsidRPr="004100CC" w:rsidRDefault="0070347B" w:rsidP="00A011FE">
            <w:pPr>
              <w:pStyle w:val="ListParagraph"/>
              <w:ind w:left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D6C517E" w14:textId="77777777" w:rsidR="00A011FE" w:rsidRDefault="00A011FE" w:rsidP="001D677B">
      <w:pPr>
        <w:rPr>
          <w:rFonts w:ascii="Arial" w:hAnsi="Arial" w:cs="Arial"/>
          <w:sz w:val="22"/>
          <w:szCs w:val="22"/>
        </w:rPr>
      </w:pPr>
    </w:p>
    <w:p w14:paraId="23FD92D6" w14:textId="521AE523" w:rsidR="00464CB3" w:rsidRPr="004100CC" w:rsidRDefault="00464CB3" w:rsidP="001D677B">
      <w:pPr>
        <w:rPr>
          <w:rFonts w:ascii="Arial" w:hAnsi="Arial" w:cs="Arial"/>
          <w:sz w:val="22"/>
          <w:szCs w:val="22"/>
        </w:rPr>
      </w:pPr>
      <w:r w:rsidRPr="004100C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closing</w:t>
      </w:r>
      <w:r w:rsidRPr="004100CC">
        <w:rPr>
          <w:rFonts w:ascii="Arial" w:hAnsi="Arial" w:cs="Arial"/>
          <w:sz w:val="22"/>
          <w:szCs w:val="22"/>
        </w:rPr>
        <w:t xml:space="preserve"> prayer was led by Fr Robert</w:t>
      </w:r>
    </w:p>
    <w:sectPr w:rsidR="00464CB3" w:rsidRPr="004100CC" w:rsidSect="00CC691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63C6"/>
    <w:multiLevelType w:val="hybridMultilevel"/>
    <w:tmpl w:val="9BA8F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463B"/>
    <w:multiLevelType w:val="multilevel"/>
    <w:tmpl w:val="CAB4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A05"/>
    <w:multiLevelType w:val="hybridMultilevel"/>
    <w:tmpl w:val="EFBEF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6079"/>
    <w:multiLevelType w:val="hybridMultilevel"/>
    <w:tmpl w:val="57ACE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0973"/>
    <w:multiLevelType w:val="hybridMultilevel"/>
    <w:tmpl w:val="7D8E2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3ADC"/>
    <w:multiLevelType w:val="hybridMultilevel"/>
    <w:tmpl w:val="1CB6C510"/>
    <w:lvl w:ilvl="0" w:tplc="230E1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84616"/>
    <w:multiLevelType w:val="hybridMultilevel"/>
    <w:tmpl w:val="DEF0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058D"/>
    <w:multiLevelType w:val="hybridMultilevel"/>
    <w:tmpl w:val="EFBEF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D4FF0"/>
    <w:multiLevelType w:val="hybridMultilevel"/>
    <w:tmpl w:val="EFBEF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9727A"/>
    <w:multiLevelType w:val="hybridMultilevel"/>
    <w:tmpl w:val="ECF88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70115"/>
    <w:multiLevelType w:val="hybridMultilevel"/>
    <w:tmpl w:val="85FE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13F0"/>
    <w:multiLevelType w:val="hybridMultilevel"/>
    <w:tmpl w:val="EFBEF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85293"/>
    <w:multiLevelType w:val="hybridMultilevel"/>
    <w:tmpl w:val="EFBEF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17BDA"/>
    <w:multiLevelType w:val="hybridMultilevel"/>
    <w:tmpl w:val="EFBEF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30653"/>
    <w:multiLevelType w:val="hybridMultilevel"/>
    <w:tmpl w:val="591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AB0D0">
      <w:numFmt w:val="bullet"/>
      <w:lvlText w:val="·"/>
      <w:lvlJc w:val="left"/>
      <w:pPr>
        <w:ind w:left="1630" w:hanging="55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5D41"/>
    <w:multiLevelType w:val="hybridMultilevel"/>
    <w:tmpl w:val="EFBEF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51897"/>
    <w:multiLevelType w:val="hybridMultilevel"/>
    <w:tmpl w:val="6A5E14A6"/>
    <w:lvl w:ilvl="0" w:tplc="C136C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03820"/>
    <w:multiLevelType w:val="hybridMultilevel"/>
    <w:tmpl w:val="EFBEF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61DF7"/>
    <w:multiLevelType w:val="hybridMultilevel"/>
    <w:tmpl w:val="91A6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23CA6"/>
    <w:multiLevelType w:val="hybridMultilevel"/>
    <w:tmpl w:val="85A8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55AE3"/>
    <w:multiLevelType w:val="hybridMultilevel"/>
    <w:tmpl w:val="441695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33F00"/>
    <w:multiLevelType w:val="hybridMultilevel"/>
    <w:tmpl w:val="D22EA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7981">
    <w:abstractNumId w:val="15"/>
  </w:num>
  <w:num w:numId="2" w16cid:durableId="2122215026">
    <w:abstractNumId w:val="11"/>
  </w:num>
  <w:num w:numId="3" w16cid:durableId="1448544452">
    <w:abstractNumId w:val="2"/>
  </w:num>
  <w:num w:numId="4" w16cid:durableId="1195653001">
    <w:abstractNumId w:val="17"/>
  </w:num>
  <w:num w:numId="5" w16cid:durableId="211816033">
    <w:abstractNumId w:val="7"/>
  </w:num>
  <w:num w:numId="6" w16cid:durableId="49770426">
    <w:abstractNumId w:val="8"/>
  </w:num>
  <w:num w:numId="7" w16cid:durableId="1163159171">
    <w:abstractNumId w:val="12"/>
  </w:num>
  <w:num w:numId="8" w16cid:durableId="592058318">
    <w:abstractNumId w:val="13"/>
  </w:num>
  <w:num w:numId="9" w16cid:durableId="1768235301">
    <w:abstractNumId w:val="6"/>
  </w:num>
  <w:num w:numId="10" w16cid:durableId="1554346475">
    <w:abstractNumId w:val="18"/>
  </w:num>
  <w:num w:numId="11" w16cid:durableId="883054668">
    <w:abstractNumId w:val="9"/>
  </w:num>
  <w:num w:numId="12" w16cid:durableId="42293874">
    <w:abstractNumId w:val="10"/>
  </w:num>
  <w:num w:numId="13" w16cid:durableId="770928278">
    <w:abstractNumId w:val="4"/>
  </w:num>
  <w:num w:numId="14" w16cid:durableId="147594117">
    <w:abstractNumId w:val="5"/>
  </w:num>
  <w:num w:numId="15" w16cid:durableId="91781857">
    <w:abstractNumId w:val="3"/>
  </w:num>
  <w:num w:numId="16" w16cid:durableId="1966158312">
    <w:abstractNumId w:val="20"/>
  </w:num>
  <w:num w:numId="17" w16cid:durableId="154692017">
    <w:abstractNumId w:val="14"/>
  </w:num>
  <w:num w:numId="18" w16cid:durableId="941763074">
    <w:abstractNumId w:val="19"/>
  </w:num>
  <w:num w:numId="19" w16cid:durableId="1029917443">
    <w:abstractNumId w:val="21"/>
  </w:num>
  <w:num w:numId="20" w16cid:durableId="1913541784">
    <w:abstractNumId w:val="1"/>
  </w:num>
  <w:num w:numId="21" w16cid:durableId="1698117418">
    <w:abstractNumId w:val="16"/>
  </w:num>
  <w:num w:numId="22" w16cid:durableId="592252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134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04"/>
    <w:rsid w:val="00000090"/>
    <w:rsid w:val="0000572D"/>
    <w:rsid w:val="00011EFE"/>
    <w:rsid w:val="00013807"/>
    <w:rsid w:val="00022047"/>
    <w:rsid w:val="00022EFF"/>
    <w:rsid w:val="00023E83"/>
    <w:rsid w:val="000254F2"/>
    <w:rsid w:val="00025FD5"/>
    <w:rsid w:val="00027F05"/>
    <w:rsid w:val="00041D0A"/>
    <w:rsid w:val="00046007"/>
    <w:rsid w:val="00047760"/>
    <w:rsid w:val="00052989"/>
    <w:rsid w:val="00052B01"/>
    <w:rsid w:val="00055877"/>
    <w:rsid w:val="00066264"/>
    <w:rsid w:val="00066CDC"/>
    <w:rsid w:val="0006725D"/>
    <w:rsid w:val="000751CF"/>
    <w:rsid w:val="000807A0"/>
    <w:rsid w:val="00080D7C"/>
    <w:rsid w:val="0008283A"/>
    <w:rsid w:val="00095668"/>
    <w:rsid w:val="0009581C"/>
    <w:rsid w:val="00096271"/>
    <w:rsid w:val="000A0545"/>
    <w:rsid w:val="000A327C"/>
    <w:rsid w:val="000A7B5A"/>
    <w:rsid w:val="000B5BBC"/>
    <w:rsid w:val="000C3C77"/>
    <w:rsid w:val="000D1340"/>
    <w:rsid w:val="000D4FB4"/>
    <w:rsid w:val="000D7AD8"/>
    <w:rsid w:val="000E010B"/>
    <w:rsid w:val="000E6318"/>
    <w:rsid w:val="000E6369"/>
    <w:rsid w:val="000E68F6"/>
    <w:rsid w:val="000E7E6D"/>
    <w:rsid w:val="000F2D30"/>
    <w:rsid w:val="00100F63"/>
    <w:rsid w:val="00101987"/>
    <w:rsid w:val="00110E89"/>
    <w:rsid w:val="00114791"/>
    <w:rsid w:val="001150FF"/>
    <w:rsid w:val="0011663E"/>
    <w:rsid w:val="00122589"/>
    <w:rsid w:val="001365C1"/>
    <w:rsid w:val="00140629"/>
    <w:rsid w:val="00142D43"/>
    <w:rsid w:val="00152ABB"/>
    <w:rsid w:val="00154ED1"/>
    <w:rsid w:val="00157679"/>
    <w:rsid w:val="00157E3C"/>
    <w:rsid w:val="001615F6"/>
    <w:rsid w:val="00161E27"/>
    <w:rsid w:val="0016408F"/>
    <w:rsid w:val="00167659"/>
    <w:rsid w:val="0017637F"/>
    <w:rsid w:val="00177236"/>
    <w:rsid w:val="00182C44"/>
    <w:rsid w:val="0018562A"/>
    <w:rsid w:val="001A18A2"/>
    <w:rsid w:val="001A2A73"/>
    <w:rsid w:val="001A2E10"/>
    <w:rsid w:val="001A4341"/>
    <w:rsid w:val="001B4A61"/>
    <w:rsid w:val="001B60F4"/>
    <w:rsid w:val="001C2371"/>
    <w:rsid w:val="001C46F7"/>
    <w:rsid w:val="001C5FEE"/>
    <w:rsid w:val="001D4034"/>
    <w:rsid w:val="001D677B"/>
    <w:rsid w:val="001D69FF"/>
    <w:rsid w:val="001E613D"/>
    <w:rsid w:val="001F43D1"/>
    <w:rsid w:val="001F4D86"/>
    <w:rsid w:val="001F7485"/>
    <w:rsid w:val="0020182B"/>
    <w:rsid w:val="00206A53"/>
    <w:rsid w:val="0020707E"/>
    <w:rsid w:val="002100F4"/>
    <w:rsid w:val="002128A5"/>
    <w:rsid w:val="00213356"/>
    <w:rsid w:val="0022227C"/>
    <w:rsid w:val="0022799C"/>
    <w:rsid w:val="00237248"/>
    <w:rsid w:val="00237B93"/>
    <w:rsid w:val="002407DF"/>
    <w:rsid w:val="002423B9"/>
    <w:rsid w:val="002439BA"/>
    <w:rsid w:val="00245D7D"/>
    <w:rsid w:val="00252F77"/>
    <w:rsid w:val="0025780F"/>
    <w:rsid w:val="0026255F"/>
    <w:rsid w:val="00262FC9"/>
    <w:rsid w:val="002679BF"/>
    <w:rsid w:val="0027385A"/>
    <w:rsid w:val="00275553"/>
    <w:rsid w:val="0027785C"/>
    <w:rsid w:val="00293639"/>
    <w:rsid w:val="00294214"/>
    <w:rsid w:val="002A5636"/>
    <w:rsid w:val="002B0C44"/>
    <w:rsid w:val="002B42FF"/>
    <w:rsid w:val="002B74AF"/>
    <w:rsid w:val="002C0BC3"/>
    <w:rsid w:val="002C2482"/>
    <w:rsid w:val="002C5535"/>
    <w:rsid w:val="002C592C"/>
    <w:rsid w:val="002C614C"/>
    <w:rsid w:val="002C626A"/>
    <w:rsid w:val="002D311A"/>
    <w:rsid w:val="002D3D0F"/>
    <w:rsid w:val="002D4FDA"/>
    <w:rsid w:val="002E1DE6"/>
    <w:rsid w:val="002E42A3"/>
    <w:rsid w:val="002E4ECF"/>
    <w:rsid w:val="002F0626"/>
    <w:rsid w:val="002F0FB6"/>
    <w:rsid w:val="002F32EB"/>
    <w:rsid w:val="002F6236"/>
    <w:rsid w:val="002F66D5"/>
    <w:rsid w:val="00304725"/>
    <w:rsid w:val="00306940"/>
    <w:rsid w:val="003134F8"/>
    <w:rsid w:val="0033181E"/>
    <w:rsid w:val="003324F9"/>
    <w:rsid w:val="003369B4"/>
    <w:rsid w:val="00340AB5"/>
    <w:rsid w:val="003515AB"/>
    <w:rsid w:val="003517DE"/>
    <w:rsid w:val="0035198D"/>
    <w:rsid w:val="00366FA0"/>
    <w:rsid w:val="00367EE8"/>
    <w:rsid w:val="003710C7"/>
    <w:rsid w:val="00373150"/>
    <w:rsid w:val="00376981"/>
    <w:rsid w:val="00381A46"/>
    <w:rsid w:val="0038344C"/>
    <w:rsid w:val="003860FD"/>
    <w:rsid w:val="003910A8"/>
    <w:rsid w:val="003B02F9"/>
    <w:rsid w:val="003B06DE"/>
    <w:rsid w:val="003B09D6"/>
    <w:rsid w:val="003B1C5D"/>
    <w:rsid w:val="003B24C4"/>
    <w:rsid w:val="003B5A9E"/>
    <w:rsid w:val="003B702A"/>
    <w:rsid w:val="003C0177"/>
    <w:rsid w:val="003C19E0"/>
    <w:rsid w:val="003C40AB"/>
    <w:rsid w:val="003C7FBE"/>
    <w:rsid w:val="003D7082"/>
    <w:rsid w:val="003E4567"/>
    <w:rsid w:val="003E67B4"/>
    <w:rsid w:val="003F3F21"/>
    <w:rsid w:val="003F463D"/>
    <w:rsid w:val="004021BB"/>
    <w:rsid w:val="004100CC"/>
    <w:rsid w:val="00411843"/>
    <w:rsid w:val="004144B5"/>
    <w:rsid w:val="00416010"/>
    <w:rsid w:val="0041685F"/>
    <w:rsid w:val="0042000F"/>
    <w:rsid w:val="0042189B"/>
    <w:rsid w:val="00424011"/>
    <w:rsid w:val="00426580"/>
    <w:rsid w:val="004275C0"/>
    <w:rsid w:val="00435F45"/>
    <w:rsid w:val="0044195E"/>
    <w:rsid w:val="00441DA8"/>
    <w:rsid w:val="00444C3D"/>
    <w:rsid w:val="00453ECA"/>
    <w:rsid w:val="004548E2"/>
    <w:rsid w:val="00454DC0"/>
    <w:rsid w:val="00457BB7"/>
    <w:rsid w:val="00464CB3"/>
    <w:rsid w:val="0046787F"/>
    <w:rsid w:val="004822BB"/>
    <w:rsid w:val="0048728C"/>
    <w:rsid w:val="004925E5"/>
    <w:rsid w:val="00493A11"/>
    <w:rsid w:val="00493CE4"/>
    <w:rsid w:val="004A227D"/>
    <w:rsid w:val="004A259F"/>
    <w:rsid w:val="004A3036"/>
    <w:rsid w:val="004A36D6"/>
    <w:rsid w:val="004B454C"/>
    <w:rsid w:val="004B562F"/>
    <w:rsid w:val="004B5D13"/>
    <w:rsid w:val="004B76BD"/>
    <w:rsid w:val="004C0507"/>
    <w:rsid w:val="004C0579"/>
    <w:rsid w:val="004E2BDC"/>
    <w:rsid w:val="004E78D6"/>
    <w:rsid w:val="004F4D0C"/>
    <w:rsid w:val="0050168E"/>
    <w:rsid w:val="00501F04"/>
    <w:rsid w:val="005038B7"/>
    <w:rsid w:val="005045C0"/>
    <w:rsid w:val="00516A8D"/>
    <w:rsid w:val="00517885"/>
    <w:rsid w:val="005222B0"/>
    <w:rsid w:val="0052338A"/>
    <w:rsid w:val="005242E0"/>
    <w:rsid w:val="00533CB4"/>
    <w:rsid w:val="00534831"/>
    <w:rsid w:val="005423D8"/>
    <w:rsid w:val="00542596"/>
    <w:rsid w:val="00545722"/>
    <w:rsid w:val="00545956"/>
    <w:rsid w:val="005507E3"/>
    <w:rsid w:val="00555AB9"/>
    <w:rsid w:val="00562221"/>
    <w:rsid w:val="00562CFA"/>
    <w:rsid w:val="00566CE3"/>
    <w:rsid w:val="00574BA2"/>
    <w:rsid w:val="00575471"/>
    <w:rsid w:val="00577A0A"/>
    <w:rsid w:val="00581409"/>
    <w:rsid w:val="00585DB8"/>
    <w:rsid w:val="00594BE5"/>
    <w:rsid w:val="00595903"/>
    <w:rsid w:val="005965F4"/>
    <w:rsid w:val="0059711F"/>
    <w:rsid w:val="005A3AD1"/>
    <w:rsid w:val="005A6CD7"/>
    <w:rsid w:val="005B2B53"/>
    <w:rsid w:val="005B4256"/>
    <w:rsid w:val="005B48A2"/>
    <w:rsid w:val="005C033C"/>
    <w:rsid w:val="005C1996"/>
    <w:rsid w:val="005D0F8C"/>
    <w:rsid w:val="005D61CA"/>
    <w:rsid w:val="005E0735"/>
    <w:rsid w:val="005E1054"/>
    <w:rsid w:val="005E3DA7"/>
    <w:rsid w:val="005E478D"/>
    <w:rsid w:val="005E6784"/>
    <w:rsid w:val="005E6C14"/>
    <w:rsid w:val="005F112E"/>
    <w:rsid w:val="005F3E7A"/>
    <w:rsid w:val="005F4B52"/>
    <w:rsid w:val="0060688E"/>
    <w:rsid w:val="00611281"/>
    <w:rsid w:val="00612835"/>
    <w:rsid w:val="00614826"/>
    <w:rsid w:val="00627E96"/>
    <w:rsid w:val="00634AC1"/>
    <w:rsid w:val="00636F9B"/>
    <w:rsid w:val="00644A22"/>
    <w:rsid w:val="006453CB"/>
    <w:rsid w:val="00645782"/>
    <w:rsid w:val="006539B4"/>
    <w:rsid w:val="00662206"/>
    <w:rsid w:val="00662655"/>
    <w:rsid w:val="00663966"/>
    <w:rsid w:val="00671D32"/>
    <w:rsid w:val="00672DF6"/>
    <w:rsid w:val="00687AE5"/>
    <w:rsid w:val="00690286"/>
    <w:rsid w:val="0069596F"/>
    <w:rsid w:val="00695E57"/>
    <w:rsid w:val="006A2863"/>
    <w:rsid w:val="006A3866"/>
    <w:rsid w:val="006A474D"/>
    <w:rsid w:val="006A6C26"/>
    <w:rsid w:val="006C15DB"/>
    <w:rsid w:val="006C2FFB"/>
    <w:rsid w:val="006C37EE"/>
    <w:rsid w:val="006C4219"/>
    <w:rsid w:val="006C5A62"/>
    <w:rsid w:val="006D1EAA"/>
    <w:rsid w:val="006D4C89"/>
    <w:rsid w:val="006D5E8B"/>
    <w:rsid w:val="006E0BDF"/>
    <w:rsid w:val="006E1900"/>
    <w:rsid w:val="006E4250"/>
    <w:rsid w:val="006E486E"/>
    <w:rsid w:val="006F1C50"/>
    <w:rsid w:val="006F5CB5"/>
    <w:rsid w:val="006F6357"/>
    <w:rsid w:val="0070347B"/>
    <w:rsid w:val="007078F6"/>
    <w:rsid w:val="00717D9E"/>
    <w:rsid w:val="007229E3"/>
    <w:rsid w:val="007236F1"/>
    <w:rsid w:val="007252FF"/>
    <w:rsid w:val="00731D22"/>
    <w:rsid w:val="00734C33"/>
    <w:rsid w:val="00736ECA"/>
    <w:rsid w:val="007375D3"/>
    <w:rsid w:val="0073774A"/>
    <w:rsid w:val="00737B09"/>
    <w:rsid w:val="007401D3"/>
    <w:rsid w:val="00743124"/>
    <w:rsid w:val="007435DE"/>
    <w:rsid w:val="00744E5F"/>
    <w:rsid w:val="00746BD4"/>
    <w:rsid w:val="00765B5E"/>
    <w:rsid w:val="00770B6F"/>
    <w:rsid w:val="00773515"/>
    <w:rsid w:val="00773D48"/>
    <w:rsid w:val="0077433E"/>
    <w:rsid w:val="00775F5A"/>
    <w:rsid w:val="00786EF4"/>
    <w:rsid w:val="00787B8D"/>
    <w:rsid w:val="007938B3"/>
    <w:rsid w:val="0079403A"/>
    <w:rsid w:val="00796504"/>
    <w:rsid w:val="00796966"/>
    <w:rsid w:val="007A0296"/>
    <w:rsid w:val="007A3695"/>
    <w:rsid w:val="007A5955"/>
    <w:rsid w:val="007B2C92"/>
    <w:rsid w:val="007B47B7"/>
    <w:rsid w:val="007C21D1"/>
    <w:rsid w:val="007C4F7C"/>
    <w:rsid w:val="007C5EB8"/>
    <w:rsid w:val="007C64B1"/>
    <w:rsid w:val="007C7D84"/>
    <w:rsid w:val="007E03E7"/>
    <w:rsid w:val="007E3B90"/>
    <w:rsid w:val="007F17B7"/>
    <w:rsid w:val="007F783C"/>
    <w:rsid w:val="00801321"/>
    <w:rsid w:val="008014FC"/>
    <w:rsid w:val="00801682"/>
    <w:rsid w:val="00803EF5"/>
    <w:rsid w:val="00813199"/>
    <w:rsid w:val="00821F69"/>
    <w:rsid w:val="00826020"/>
    <w:rsid w:val="008272AA"/>
    <w:rsid w:val="00831E2A"/>
    <w:rsid w:val="00841664"/>
    <w:rsid w:val="0084391F"/>
    <w:rsid w:val="00843D8A"/>
    <w:rsid w:val="008451A5"/>
    <w:rsid w:val="00866B5D"/>
    <w:rsid w:val="00867784"/>
    <w:rsid w:val="00876B0A"/>
    <w:rsid w:val="0089043D"/>
    <w:rsid w:val="0089389B"/>
    <w:rsid w:val="00893A43"/>
    <w:rsid w:val="00895144"/>
    <w:rsid w:val="00897EC0"/>
    <w:rsid w:val="008B0106"/>
    <w:rsid w:val="008B6EF8"/>
    <w:rsid w:val="008C0775"/>
    <w:rsid w:val="008C7959"/>
    <w:rsid w:val="008D47EE"/>
    <w:rsid w:val="008D5156"/>
    <w:rsid w:val="008D5C55"/>
    <w:rsid w:val="008D5D46"/>
    <w:rsid w:val="008D7206"/>
    <w:rsid w:val="008E2E41"/>
    <w:rsid w:val="008E32D8"/>
    <w:rsid w:val="008F1F20"/>
    <w:rsid w:val="008F6D2B"/>
    <w:rsid w:val="009000D7"/>
    <w:rsid w:val="00903FDB"/>
    <w:rsid w:val="0090403D"/>
    <w:rsid w:val="0090621D"/>
    <w:rsid w:val="00907255"/>
    <w:rsid w:val="009214CF"/>
    <w:rsid w:val="00924EAA"/>
    <w:rsid w:val="00934D13"/>
    <w:rsid w:val="0094523C"/>
    <w:rsid w:val="009456B7"/>
    <w:rsid w:val="00951BBD"/>
    <w:rsid w:val="00955BA0"/>
    <w:rsid w:val="00960971"/>
    <w:rsid w:val="00962DD9"/>
    <w:rsid w:val="009740A0"/>
    <w:rsid w:val="00984629"/>
    <w:rsid w:val="00986C64"/>
    <w:rsid w:val="00990953"/>
    <w:rsid w:val="009943E2"/>
    <w:rsid w:val="00995F23"/>
    <w:rsid w:val="00995F6F"/>
    <w:rsid w:val="00996061"/>
    <w:rsid w:val="009965EA"/>
    <w:rsid w:val="009A01B7"/>
    <w:rsid w:val="009A16A8"/>
    <w:rsid w:val="009A2139"/>
    <w:rsid w:val="009A52A2"/>
    <w:rsid w:val="009A5747"/>
    <w:rsid w:val="009A5AA2"/>
    <w:rsid w:val="009A6E95"/>
    <w:rsid w:val="009B2875"/>
    <w:rsid w:val="009B5130"/>
    <w:rsid w:val="009B647F"/>
    <w:rsid w:val="009B7939"/>
    <w:rsid w:val="009D4DA4"/>
    <w:rsid w:val="009D69F1"/>
    <w:rsid w:val="009D6B8F"/>
    <w:rsid w:val="009E355D"/>
    <w:rsid w:val="009E486F"/>
    <w:rsid w:val="009F0C7F"/>
    <w:rsid w:val="009F3765"/>
    <w:rsid w:val="009F4B10"/>
    <w:rsid w:val="009F4E09"/>
    <w:rsid w:val="00A00658"/>
    <w:rsid w:val="00A011FE"/>
    <w:rsid w:val="00A1151D"/>
    <w:rsid w:val="00A1387F"/>
    <w:rsid w:val="00A145A0"/>
    <w:rsid w:val="00A21DC8"/>
    <w:rsid w:val="00A2416F"/>
    <w:rsid w:val="00A312CE"/>
    <w:rsid w:val="00A31A0C"/>
    <w:rsid w:val="00A37396"/>
    <w:rsid w:val="00A50B0A"/>
    <w:rsid w:val="00A569D9"/>
    <w:rsid w:val="00A57162"/>
    <w:rsid w:val="00A572D2"/>
    <w:rsid w:val="00A60243"/>
    <w:rsid w:val="00A74050"/>
    <w:rsid w:val="00A74308"/>
    <w:rsid w:val="00A8656F"/>
    <w:rsid w:val="00A95FBA"/>
    <w:rsid w:val="00A96493"/>
    <w:rsid w:val="00AA0EE2"/>
    <w:rsid w:val="00AA1090"/>
    <w:rsid w:val="00AA2082"/>
    <w:rsid w:val="00AA28A1"/>
    <w:rsid w:val="00AA392A"/>
    <w:rsid w:val="00AA3B5E"/>
    <w:rsid w:val="00AA508B"/>
    <w:rsid w:val="00AB256A"/>
    <w:rsid w:val="00AC020A"/>
    <w:rsid w:val="00AC0F57"/>
    <w:rsid w:val="00AC268F"/>
    <w:rsid w:val="00AC7292"/>
    <w:rsid w:val="00AC794D"/>
    <w:rsid w:val="00AD16C9"/>
    <w:rsid w:val="00AD3D56"/>
    <w:rsid w:val="00AD526C"/>
    <w:rsid w:val="00AE1A64"/>
    <w:rsid w:val="00AE6779"/>
    <w:rsid w:val="00AF2D8A"/>
    <w:rsid w:val="00AF5CD2"/>
    <w:rsid w:val="00B01FFD"/>
    <w:rsid w:val="00B12590"/>
    <w:rsid w:val="00B1670A"/>
    <w:rsid w:val="00B16DF1"/>
    <w:rsid w:val="00B21B74"/>
    <w:rsid w:val="00B24240"/>
    <w:rsid w:val="00B25AE9"/>
    <w:rsid w:val="00B276D2"/>
    <w:rsid w:val="00B27D5D"/>
    <w:rsid w:val="00B3291E"/>
    <w:rsid w:val="00B32B4D"/>
    <w:rsid w:val="00B450DB"/>
    <w:rsid w:val="00B456C5"/>
    <w:rsid w:val="00B54A02"/>
    <w:rsid w:val="00B54AF5"/>
    <w:rsid w:val="00B6041C"/>
    <w:rsid w:val="00B62094"/>
    <w:rsid w:val="00B628FD"/>
    <w:rsid w:val="00B66029"/>
    <w:rsid w:val="00B660F7"/>
    <w:rsid w:val="00B70371"/>
    <w:rsid w:val="00B70E38"/>
    <w:rsid w:val="00B719A0"/>
    <w:rsid w:val="00B74E96"/>
    <w:rsid w:val="00B81E66"/>
    <w:rsid w:val="00B845E2"/>
    <w:rsid w:val="00B84CCB"/>
    <w:rsid w:val="00B8794A"/>
    <w:rsid w:val="00B93A37"/>
    <w:rsid w:val="00BA5512"/>
    <w:rsid w:val="00BA5966"/>
    <w:rsid w:val="00BB410F"/>
    <w:rsid w:val="00BB5D99"/>
    <w:rsid w:val="00BB624A"/>
    <w:rsid w:val="00BC24E6"/>
    <w:rsid w:val="00BC39FF"/>
    <w:rsid w:val="00BE6D06"/>
    <w:rsid w:val="00BE6FA0"/>
    <w:rsid w:val="00BF19B1"/>
    <w:rsid w:val="00BF4FAB"/>
    <w:rsid w:val="00C041B1"/>
    <w:rsid w:val="00C16495"/>
    <w:rsid w:val="00C20A65"/>
    <w:rsid w:val="00C31DFC"/>
    <w:rsid w:val="00C33FDF"/>
    <w:rsid w:val="00C466F8"/>
    <w:rsid w:val="00C46843"/>
    <w:rsid w:val="00C54DDF"/>
    <w:rsid w:val="00C56E84"/>
    <w:rsid w:val="00C73240"/>
    <w:rsid w:val="00C920DF"/>
    <w:rsid w:val="00C93E1C"/>
    <w:rsid w:val="00C951AB"/>
    <w:rsid w:val="00C9578F"/>
    <w:rsid w:val="00C97AB6"/>
    <w:rsid w:val="00CA1401"/>
    <w:rsid w:val="00CA6722"/>
    <w:rsid w:val="00CB2186"/>
    <w:rsid w:val="00CB3845"/>
    <w:rsid w:val="00CB42BB"/>
    <w:rsid w:val="00CB66D7"/>
    <w:rsid w:val="00CB7489"/>
    <w:rsid w:val="00CC29C1"/>
    <w:rsid w:val="00CC43F0"/>
    <w:rsid w:val="00CC6916"/>
    <w:rsid w:val="00CD728A"/>
    <w:rsid w:val="00CD78C7"/>
    <w:rsid w:val="00CE28CF"/>
    <w:rsid w:val="00CE39C6"/>
    <w:rsid w:val="00CF457B"/>
    <w:rsid w:val="00CF6C17"/>
    <w:rsid w:val="00D030B7"/>
    <w:rsid w:val="00D0663E"/>
    <w:rsid w:val="00D13C82"/>
    <w:rsid w:val="00D1528D"/>
    <w:rsid w:val="00D23A67"/>
    <w:rsid w:val="00D24335"/>
    <w:rsid w:val="00D24CFA"/>
    <w:rsid w:val="00D25682"/>
    <w:rsid w:val="00D25E1F"/>
    <w:rsid w:val="00D34352"/>
    <w:rsid w:val="00D34E0D"/>
    <w:rsid w:val="00D42AB7"/>
    <w:rsid w:val="00D44C83"/>
    <w:rsid w:val="00D44F9D"/>
    <w:rsid w:val="00D467E2"/>
    <w:rsid w:val="00D50451"/>
    <w:rsid w:val="00D61572"/>
    <w:rsid w:val="00D737BF"/>
    <w:rsid w:val="00D73B3E"/>
    <w:rsid w:val="00D76BBE"/>
    <w:rsid w:val="00D8013C"/>
    <w:rsid w:val="00D80534"/>
    <w:rsid w:val="00D818D6"/>
    <w:rsid w:val="00D92DBE"/>
    <w:rsid w:val="00D93532"/>
    <w:rsid w:val="00D9375D"/>
    <w:rsid w:val="00D945D3"/>
    <w:rsid w:val="00DA0517"/>
    <w:rsid w:val="00DA3782"/>
    <w:rsid w:val="00DA729C"/>
    <w:rsid w:val="00DB23A5"/>
    <w:rsid w:val="00DB29B4"/>
    <w:rsid w:val="00DB38E1"/>
    <w:rsid w:val="00DC0D00"/>
    <w:rsid w:val="00DC1F1B"/>
    <w:rsid w:val="00DC1F89"/>
    <w:rsid w:val="00DC2E79"/>
    <w:rsid w:val="00DD75BF"/>
    <w:rsid w:val="00DE5489"/>
    <w:rsid w:val="00DF3264"/>
    <w:rsid w:val="00DF446F"/>
    <w:rsid w:val="00E01DEF"/>
    <w:rsid w:val="00E03875"/>
    <w:rsid w:val="00E0489F"/>
    <w:rsid w:val="00E065FB"/>
    <w:rsid w:val="00E10BD5"/>
    <w:rsid w:val="00E16607"/>
    <w:rsid w:val="00E20B55"/>
    <w:rsid w:val="00E34FE7"/>
    <w:rsid w:val="00E40A44"/>
    <w:rsid w:val="00E43212"/>
    <w:rsid w:val="00E50977"/>
    <w:rsid w:val="00E538AA"/>
    <w:rsid w:val="00E631E1"/>
    <w:rsid w:val="00E64D2D"/>
    <w:rsid w:val="00E666F3"/>
    <w:rsid w:val="00E73D6D"/>
    <w:rsid w:val="00E74745"/>
    <w:rsid w:val="00E7494C"/>
    <w:rsid w:val="00E752B9"/>
    <w:rsid w:val="00E7542D"/>
    <w:rsid w:val="00E773D3"/>
    <w:rsid w:val="00E80B11"/>
    <w:rsid w:val="00E94A47"/>
    <w:rsid w:val="00E94AAD"/>
    <w:rsid w:val="00E9723A"/>
    <w:rsid w:val="00EA1150"/>
    <w:rsid w:val="00EA20DC"/>
    <w:rsid w:val="00EA46F4"/>
    <w:rsid w:val="00EB345E"/>
    <w:rsid w:val="00EB5A83"/>
    <w:rsid w:val="00EB6836"/>
    <w:rsid w:val="00EC5E73"/>
    <w:rsid w:val="00EC633E"/>
    <w:rsid w:val="00EC757D"/>
    <w:rsid w:val="00ED0558"/>
    <w:rsid w:val="00ED1E4C"/>
    <w:rsid w:val="00ED1E5F"/>
    <w:rsid w:val="00ED27CE"/>
    <w:rsid w:val="00EE1594"/>
    <w:rsid w:val="00EE3018"/>
    <w:rsid w:val="00EE53F0"/>
    <w:rsid w:val="00F00354"/>
    <w:rsid w:val="00F02AA7"/>
    <w:rsid w:val="00F056FF"/>
    <w:rsid w:val="00F06131"/>
    <w:rsid w:val="00F07D60"/>
    <w:rsid w:val="00F204E0"/>
    <w:rsid w:val="00F25918"/>
    <w:rsid w:val="00F2710C"/>
    <w:rsid w:val="00F3172F"/>
    <w:rsid w:val="00F3630E"/>
    <w:rsid w:val="00F435AD"/>
    <w:rsid w:val="00F43B22"/>
    <w:rsid w:val="00F44A60"/>
    <w:rsid w:val="00F44D90"/>
    <w:rsid w:val="00F56BC6"/>
    <w:rsid w:val="00F57A9A"/>
    <w:rsid w:val="00F62E4B"/>
    <w:rsid w:val="00F65C8C"/>
    <w:rsid w:val="00F70881"/>
    <w:rsid w:val="00F7128D"/>
    <w:rsid w:val="00F72E77"/>
    <w:rsid w:val="00F73409"/>
    <w:rsid w:val="00F73842"/>
    <w:rsid w:val="00F753BF"/>
    <w:rsid w:val="00F77F12"/>
    <w:rsid w:val="00F80053"/>
    <w:rsid w:val="00F80DB3"/>
    <w:rsid w:val="00F86D40"/>
    <w:rsid w:val="00F90A20"/>
    <w:rsid w:val="00F92234"/>
    <w:rsid w:val="00F96B23"/>
    <w:rsid w:val="00FA5B8A"/>
    <w:rsid w:val="00FB2D36"/>
    <w:rsid w:val="00FC0FEB"/>
    <w:rsid w:val="00FC38FD"/>
    <w:rsid w:val="00FC5D6E"/>
    <w:rsid w:val="00FD3EFF"/>
    <w:rsid w:val="00FD4387"/>
    <w:rsid w:val="00FD6DE3"/>
    <w:rsid w:val="00FD78A4"/>
    <w:rsid w:val="00FD7E6C"/>
    <w:rsid w:val="00FF194A"/>
    <w:rsid w:val="00FF4056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518A"/>
  <w15:docId w15:val="{E6F3C876-F428-7347-9454-80DB5E88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63"/>
    <w:pPr>
      <w:ind w:left="720"/>
      <w:contextualSpacing/>
    </w:pPr>
  </w:style>
  <w:style w:type="table" w:styleId="TableGrid">
    <w:name w:val="Table Grid"/>
    <w:basedOn w:val="TableNormal"/>
    <w:uiPriority w:val="39"/>
    <w:rsid w:val="0017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4A6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0C3C77"/>
    <w:rPr>
      <w:i/>
      <w:iCs/>
    </w:rPr>
  </w:style>
  <w:style w:type="character" w:customStyle="1" w:styleId="apple-converted-space">
    <w:name w:val="apple-converted-space"/>
    <w:basedOn w:val="DefaultParagraphFont"/>
    <w:rsid w:val="006A474D"/>
  </w:style>
  <w:style w:type="paragraph" w:customStyle="1" w:styleId="xmsonormal">
    <w:name w:val="x_msonormal"/>
    <w:basedOn w:val="Normal"/>
    <w:rsid w:val="00E631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msolistparagraph">
    <w:name w:val="x_msolistparagraph"/>
    <w:basedOn w:val="Normal"/>
    <w:rsid w:val="00E631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8562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34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tugnait</dc:creator>
  <cp:lastModifiedBy>Peter Golby</cp:lastModifiedBy>
  <cp:revision>2</cp:revision>
  <cp:lastPrinted>2023-10-20T09:59:00Z</cp:lastPrinted>
  <dcterms:created xsi:type="dcterms:W3CDTF">2024-05-15T21:20:00Z</dcterms:created>
  <dcterms:modified xsi:type="dcterms:W3CDTF">2024-05-15T21:20:00Z</dcterms:modified>
</cp:coreProperties>
</file>